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E90A8" w14:textId="262BDE85" w:rsidR="00957A70" w:rsidRPr="004827F2" w:rsidRDefault="0075039D" w:rsidP="00957A70">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TERMO DE CONTRATO</w:t>
      </w:r>
      <w:r>
        <w:br/>
      </w:r>
      <w:r w:rsidRPr="004827F2">
        <w:rPr>
          <w:rFonts w:ascii="Arial" w:hAnsi="Arial" w:cs="Arial"/>
          <w:b/>
          <w:bCs/>
          <w:color w:val="000000" w:themeColor="text1"/>
          <w:sz w:val="20"/>
          <w:szCs w:val="20"/>
        </w:rPr>
        <w:t>Lei nº 14.133, de 1º de abril de 2021</w:t>
      </w:r>
      <w: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827F2">
        <w:rPr>
          <w:rFonts w:ascii="Arial" w:hAnsi="Arial" w:cs="Arial"/>
          <w:b/>
          <w:bCs/>
          <w:color w:val="000000" w:themeColor="text1"/>
          <w:sz w:val="20"/>
          <w:szCs w:val="20"/>
        </w:rPr>
        <w:t xml:space="preserve"> – LICITAÇÃO</w:t>
      </w:r>
      <w:r w:rsidR="00957A70">
        <w:rPr>
          <w:rFonts w:ascii="Arial" w:hAnsi="Arial" w:cs="Arial"/>
          <w:b/>
          <w:bCs/>
          <w:color w:val="000000" w:themeColor="text1"/>
          <w:sz w:val="20"/>
          <w:szCs w:val="20"/>
        </w:rPr>
        <w:t xml:space="preserve"> </w:t>
      </w:r>
    </w:p>
    <w:p w14:paraId="3EBB8021" w14:textId="7D11C14A" w:rsidR="00BE137E" w:rsidRPr="004827F2" w:rsidRDefault="007A455D" w:rsidP="006C448A">
      <w:pPr>
        <w:spacing w:before="360" w:afterLines="120" w:after="288" w:line="312" w:lineRule="auto"/>
        <w:jc w:val="center"/>
        <w:rPr>
          <w:rFonts w:ascii="Arial" w:eastAsia="Times New Roman" w:hAnsi="Arial" w:cs="Arial"/>
          <w:b/>
          <w:i/>
          <w:color w:val="FF0000"/>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6635D" w:rsidRPr="0056635D">
        <w:rPr>
          <w:rFonts w:ascii="Arial" w:eastAsia="Times New Roman" w:hAnsi="Arial" w:cs="Arial"/>
          <w:b/>
          <w:bCs/>
          <w:iCs/>
          <w:sz w:val="20"/>
          <w:szCs w:val="20"/>
        </w:rPr>
        <w:t xml:space="preserve"> </w:t>
      </w:r>
      <w:r w:rsidR="0056635D" w:rsidRPr="005C67D2">
        <w:rPr>
          <w:rFonts w:ascii="Arial" w:eastAsia="Times New Roman" w:hAnsi="Arial" w:cs="Arial"/>
          <w:b/>
          <w:bCs/>
          <w:iCs/>
          <w:sz w:val="20"/>
          <w:szCs w:val="20"/>
        </w:rPr>
        <w:t>SUPERINTENDÊNCIA REGIONAL DA RECEITA FEDERAL NA 2ª REGIÃO FISCAL – SRRF02</w:t>
      </w:r>
    </w:p>
    <w:p w14:paraId="4334F8EC" w14:textId="78FF159E" w:rsidR="00BE137E" w:rsidRPr="004827F2" w:rsidRDefault="00BE137E" w:rsidP="006C448A">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56635D">
        <w:rPr>
          <w:rFonts w:ascii="Arial" w:hAnsi="Arial" w:cs="Arial"/>
          <w:bCs/>
          <w:color w:val="000000"/>
          <w:sz w:val="20"/>
          <w:szCs w:val="20"/>
        </w:rPr>
        <w:t xml:space="preserve"> </w:t>
      </w:r>
      <w:r w:rsidR="00416D76" w:rsidRPr="00416D76">
        <w:rPr>
          <w:rFonts w:ascii="Arial" w:hAnsi="Arial" w:cs="Arial" w:hint="eastAsia"/>
          <w:bCs/>
          <w:iCs/>
          <w:color w:val="FF0000"/>
          <w:sz w:val="20"/>
          <w:szCs w:val="20"/>
        </w:rPr>
        <w:t>10280-723.625/2026-45</w:t>
      </w:r>
      <w:r w:rsidRPr="004827F2">
        <w:rPr>
          <w:rFonts w:ascii="Arial" w:hAnsi="Arial" w:cs="Arial"/>
          <w:bCs/>
          <w:color w:val="000000"/>
          <w:sz w:val="20"/>
          <w:szCs w:val="20"/>
        </w:rPr>
        <w:t>)</w:t>
      </w:r>
    </w:p>
    <w:p w14:paraId="533D9D36" w14:textId="2C9D2F5B" w:rsidR="00E712AE" w:rsidRPr="00871C7A" w:rsidRDefault="00E712AE" w:rsidP="00E712AE">
      <w:pPr>
        <w:pStyle w:val="Prembulo"/>
        <w:spacing w:before="120" w:afterLines="120" w:after="288" w:line="312" w:lineRule="auto"/>
        <w:rPr>
          <w:bCs w:val="0"/>
        </w:rPr>
      </w:pPr>
      <w:r w:rsidRPr="00871C7A">
        <w:rPr>
          <w:bCs w:val="0"/>
        </w:rPr>
        <w:t xml:space="preserve">CONTRATO ADMINISTRATIVO Nº </w:t>
      </w:r>
      <w:r w:rsidRPr="00B13F97">
        <w:rPr>
          <w:bCs w:val="0"/>
          <w:caps/>
          <w:color w:val="FF0000"/>
        </w:rPr>
        <w:t>XXXXX</w:t>
      </w:r>
      <w:r w:rsidRPr="00871C7A">
        <w:rPr>
          <w:bCs w:val="0"/>
        </w:rPr>
        <w:t>/</w:t>
      </w:r>
      <w:r>
        <w:rPr>
          <w:bCs w:val="0"/>
          <w:iCs/>
          <w:color w:val="FF0000"/>
        </w:rPr>
        <w:t>202</w:t>
      </w:r>
      <w:r w:rsidR="0078584C">
        <w:rPr>
          <w:bCs w:val="0"/>
          <w:iCs/>
          <w:color w:val="FF0000"/>
        </w:rPr>
        <w:t>6</w:t>
      </w:r>
      <w:r w:rsidRPr="00871C7A">
        <w:rPr>
          <w:bCs w:val="0"/>
        </w:rPr>
        <w:t xml:space="preserve">, QUE FAZEM ENTRE SI A UNIÃO, POR INTERMÉDIO DA SUPERINTENDÊNCIA REGIONAL DA RECEITA FEDERAL DO BRASIL NA 2ª REGIÃO FISCAL – SRRF02, E A EMPRESA </w:t>
      </w:r>
      <w:r w:rsidRPr="00B13F97">
        <w:rPr>
          <w:bCs w:val="0"/>
          <w:caps/>
          <w:color w:val="FF0000"/>
        </w:rPr>
        <w:t>XXXXX</w:t>
      </w:r>
      <w:r>
        <w:rPr>
          <w:bCs w:val="0"/>
          <w:caps/>
        </w:rPr>
        <w:t>.</w:t>
      </w:r>
      <w:r w:rsidRPr="00871C7A">
        <w:rPr>
          <w:bCs w:val="0"/>
        </w:rPr>
        <w:t xml:space="preserve"> </w:t>
      </w:r>
    </w:p>
    <w:p w14:paraId="2C937491" w14:textId="707B1959" w:rsidR="00DC41DD" w:rsidRPr="004827F2" w:rsidRDefault="00DC41DD" w:rsidP="00633470">
      <w:pPr>
        <w:spacing w:before="120" w:after="120" w:line="276" w:lineRule="auto"/>
        <w:ind w:firstLine="1418"/>
        <w:jc w:val="both"/>
        <w:rPr>
          <w:rFonts w:ascii="Arial" w:eastAsia="Arial" w:hAnsi="Arial" w:cs="Arial"/>
          <w:sz w:val="20"/>
          <w:szCs w:val="20"/>
        </w:rPr>
      </w:pPr>
      <w:r w:rsidRPr="00472B0E">
        <w:rPr>
          <w:rFonts w:ascii="Arial" w:hAnsi="Arial"/>
          <w:sz w:val="20"/>
        </w:rPr>
        <w:t xml:space="preserve">A </w:t>
      </w:r>
      <w:r w:rsidRPr="0056635D">
        <w:rPr>
          <w:rFonts w:ascii="Arial" w:eastAsia="Arial" w:hAnsi="Arial" w:cs="Arial"/>
          <w:sz w:val="20"/>
          <w:szCs w:val="20"/>
        </w:rPr>
        <w:t>Uniã</w:t>
      </w:r>
      <w:r w:rsidR="0056635D">
        <w:rPr>
          <w:rFonts w:ascii="Arial" w:eastAsia="Arial" w:hAnsi="Arial" w:cs="Arial"/>
          <w:sz w:val="20"/>
          <w:szCs w:val="20"/>
        </w:rPr>
        <w:t xml:space="preserve">o, </w:t>
      </w:r>
      <w:r w:rsidRPr="00472B0E">
        <w:rPr>
          <w:rFonts w:ascii="Arial" w:hAnsi="Arial"/>
          <w:sz w:val="20"/>
        </w:rPr>
        <w:t>por intermédio d</w:t>
      </w:r>
      <w:r w:rsidR="0056635D">
        <w:rPr>
          <w:rFonts w:ascii="Arial" w:hAnsi="Arial"/>
          <w:sz w:val="20"/>
        </w:rPr>
        <w:t>a Superintendência Regional da Receita Federal na 2º Região Fiscal – SRRF02</w:t>
      </w:r>
      <w:r w:rsidRPr="004827F2">
        <w:rPr>
          <w:rFonts w:ascii="Arial" w:eastAsia="Arial" w:hAnsi="Arial" w:cs="Arial"/>
          <w:sz w:val="20"/>
          <w:szCs w:val="20"/>
        </w:rPr>
        <w:t>, com sede n</w:t>
      </w:r>
      <w:r w:rsidR="0056635D">
        <w:rPr>
          <w:rFonts w:ascii="Arial" w:eastAsia="Arial" w:hAnsi="Arial" w:cs="Arial"/>
          <w:sz w:val="20"/>
          <w:szCs w:val="20"/>
        </w:rPr>
        <w:t>a Travessa Rui Barbosa nº 1039</w:t>
      </w:r>
      <w:r w:rsidRPr="004827F2">
        <w:rPr>
          <w:rFonts w:ascii="Arial" w:eastAsia="Arial" w:hAnsi="Arial" w:cs="Arial"/>
          <w:sz w:val="20"/>
          <w:szCs w:val="20"/>
        </w:rPr>
        <w:t>,</w:t>
      </w:r>
      <w:r w:rsidR="00E712AE">
        <w:rPr>
          <w:rFonts w:ascii="Arial" w:eastAsia="Arial" w:hAnsi="Arial" w:cs="Arial"/>
          <w:sz w:val="20"/>
          <w:szCs w:val="20"/>
        </w:rPr>
        <w:t xml:space="preserve"> Reduto,</w:t>
      </w:r>
      <w:r w:rsidRPr="004827F2">
        <w:rPr>
          <w:rFonts w:ascii="Arial" w:eastAsia="Arial" w:hAnsi="Arial" w:cs="Arial"/>
          <w:sz w:val="20"/>
          <w:szCs w:val="20"/>
        </w:rPr>
        <w:t xml:space="preserve"> na cidade de</w:t>
      </w:r>
      <w:r w:rsidR="0056635D">
        <w:rPr>
          <w:rFonts w:ascii="Arial" w:eastAsia="Arial" w:hAnsi="Arial" w:cs="Arial"/>
          <w:sz w:val="20"/>
          <w:szCs w:val="20"/>
        </w:rPr>
        <w:t xml:space="preserve"> Belém/PA</w:t>
      </w:r>
      <w:r w:rsidRPr="004827F2">
        <w:rPr>
          <w:rFonts w:ascii="Arial" w:eastAsia="Arial" w:hAnsi="Arial" w:cs="Arial"/>
          <w:sz w:val="20"/>
          <w:szCs w:val="20"/>
        </w:rPr>
        <w:t>,</w:t>
      </w:r>
      <w:r w:rsidR="00E712AE">
        <w:rPr>
          <w:rFonts w:ascii="Arial" w:eastAsia="Arial" w:hAnsi="Arial" w:cs="Arial"/>
          <w:sz w:val="20"/>
          <w:szCs w:val="20"/>
        </w:rPr>
        <w:t xml:space="preserve"> CEP nº 66.053-260,</w:t>
      </w:r>
      <w:r w:rsidRPr="004827F2">
        <w:rPr>
          <w:rFonts w:ascii="Arial" w:eastAsia="Arial" w:hAnsi="Arial" w:cs="Arial"/>
          <w:sz w:val="20"/>
          <w:szCs w:val="20"/>
        </w:rPr>
        <w:t xml:space="preserve"> inscrita no CNPJ sob o nº</w:t>
      </w:r>
      <w:r w:rsidR="0056635D">
        <w:rPr>
          <w:rFonts w:ascii="Arial" w:eastAsia="Arial" w:hAnsi="Arial" w:cs="Arial"/>
          <w:sz w:val="20"/>
          <w:szCs w:val="20"/>
        </w:rPr>
        <w:t xml:space="preserve"> </w:t>
      </w:r>
      <w:r w:rsidR="00E712AE">
        <w:rPr>
          <w:rFonts w:ascii="Arial" w:eastAsia="Arial" w:hAnsi="Arial" w:cs="Arial"/>
          <w:sz w:val="20"/>
          <w:szCs w:val="20"/>
        </w:rPr>
        <w:t>00.394.460/0070-73</w:t>
      </w:r>
      <w:r w:rsidRPr="004827F2">
        <w:rPr>
          <w:rFonts w:ascii="Arial" w:eastAsia="Arial" w:hAnsi="Arial" w:cs="Arial"/>
          <w:sz w:val="20"/>
          <w:szCs w:val="20"/>
        </w:rPr>
        <w:t xml:space="preserve">, neste ato representado(a) pelo(a) </w:t>
      </w:r>
      <w:r w:rsidR="00C2218B" w:rsidRPr="00C2218B">
        <w:rPr>
          <w:rFonts w:ascii="Arial" w:eastAsia="Arial" w:hAnsi="Arial" w:cs="Arial"/>
          <w:color w:val="FF0000"/>
          <w:sz w:val="20"/>
          <w:szCs w:val="20"/>
        </w:rPr>
        <w:t>[</w:t>
      </w:r>
      <w:r w:rsidRPr="004827F2">
        <w:rPr>
          <w:rFonts w:ascii="Arial" w:eastAsia="Arial" w:hAnsi="Arial" w:cs="Arial"/>
          <w:i/>
          <w:iCs/>
          <w:color w:val="FF0000"/>
          <w:sz w:val="20"/>
          <w:szCs w:val="20"/>
        </w:rPr>
        <w:t>cargo e nome</w:t>
      </w:r>
      <w:r w:rsidR="00C2218B">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008C42F1" w:rsidRPr="008C42F1">
        <w:rPr>
          <w:rFonts w:ascii="Arial" w:eastAsia="Arial" w:hAnsi="Arial" w:cs="Arial"/>
          <w:i/>
          <w:iCs/>
          <w:color w:val="FF0000"/>
          <w:sz w:val="20"/>
          <w:szCs w:val="20"/>
        </w:rPr>
        <w:t>XX</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[dia]</w:t>
      </w:r>
      <w:r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Pr="00472B0E">
        <w:rPr>
          <w:rFonts w:ascii="Arial" w:hAnsi="Arial"/>
          <w:color w:val="FF0000"/>
          <w:sz w:val="20"/>
        </w:rPr>
        <w:t xml:space="preserve">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[dia]</w:t>
      </w:r>
      <w:r w:rsidR="00A74934" w:rsidRPr="004827F2">
        <w:rPr>
          <w:rFonts w:ascii="Arial" w:eastAsia="Arial" w:hAnsi="Arial" w:cs="Arial"/>
          <w:sz w:val="20"/>
          <w:szCs w:val="20"/>
        </w:rPr>
        <w:t xml:space="preserve"> de </w:t>
      </w:r>
      <w:r w:rsidR="00A74934" w:rsidRPr="00A74934">
        <w:rPr>
          <w:rFonts w:ascii="Arial" w:eastAsia="Arial" w:hAnsi="Arial" w:cs="Arial"/>
          <w:i/>
          <w:iCs/>
          <w:color w:val="FF0000"/>
          <w:sz w:val="20"/>
          <w:szCs w:val="20"/>
        </w:rPr>
        <w:t>[mês]</w:t>
      </w:r>
      <w:r w:rsidR="00A74934" w:rsidRPr="00472B0E">
        <w:rPr>
          <w:rFonts w:ascii="Arial" w:hAnsi="Arial"/>
          <w:color w:val="FF0000"/>
          <w:sz w:val="20"/>
        </w:rPr>
        <w:t xml:space="preserve"> </w:t>
      </w:r>
      <w:r w:rsidR="00A74934" w:rsidRPr="004827F2">
        <w:rPr>
          <w:rFonts w:ascii="Arial" w:eastAsia="Arial" w:hAnsi="Arial" w:cs="Arial"/>
          <w:sz w:val="20"/>
          <w:szCs w:val="20"/>
        </w:rPr>
        <w:t xml:space="preserve">de </w:t>
      </w:r>
      <w:r w:rsidR="00A74934" w:rsidRPr="00A74934">
        <w:rPr>
          <w:rFonts w:ascii="Arial" w:eastAsia="Arial" w:hAnsi="Arial" w:cs="Arial"/>
          <w:i/>
          <w:iCs/>
          <w:color w:val="FF0000"/>
          <w:sz w:val="20"/>
          <w:szCs w:val="20"/>
        </w:rPr>
        <w:t>[ano]</w:t>
      </w:r>
      <w:r w:rsidRPr="004827F2">
        <w:rPr>
          <w:rFonts w:ascii="Arial" w:eastAsia="Arial" w:hAnsi="Arial" w:cs="Arial"/>
          <w:sz w:val="20"/>
          <w:szCs w:val="20"/>
        </w:rPr>
        <w:t xml:space="preserve">, portador da Matrícula Funcional nº </w:t>
      </w:r>
      <w:r w:rsidR="00E31C91" w:rsidRPr="00E31C91">
        <w:rPr>
          <w:rFonts w:ascii="Arial" w:eastAsia="Arial" w:hAnsi="Arial" w:cs="Arial"/>
          <w:i/>
          <w:iCs/>
          <w:color w:val="FF0000"/>
          <w:sz w:val="20"/>
          <w:szCs w:val="20"/>
        </w:rPr>
        <w:t>[</w:t>
      </w:r>
      <w:r w:rsidR="00E31C91">
        <w:rPr>
          <w:rFonts w:ascii="Arial" w:eastAsia="Arial" w:hAnsi="Arial" w:cs="Arial"/>
          <w:i/>
          <w:iCs/>
          <w:color w:val="FF0000"/>
          <w:sz w:val="20"/>
          <w:szCs w:val="20"/>
        </w:rPr>
        <w:t xml:space="preserve">nº </w:t>
      </w:r>
      <w:r w:rsidR="00E31C91" w:rsidRPr="00E31C91">
        <w:rPr>
          <w:rFonts w:ascii="Arial" w:eastAsia="Arial" w:hAnsi="Arial" w:cs="Arial"/>
          <w:i/>
          <w:iCs/>
          <w:color w:val="FF0000"/>
          <w:sz w:val="20"/>
          <w:szCs w:val="20"/>
        </w:rPr>
        <w:t>matrícula]</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9F6408">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72B0E">
        <w:rPr>
          <w:rFonts w:ascii="Arial" w:hAnsi="Arial"/>
          <w:sz w:val="20"/>
        </w:rPr>
        <w:t>inscrito(a) no CNPJ/MF sob o nº</w:t>
      </w:r>
      <w:r w:rsidR="007B2916" w:rsidRPr="00472B0E">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72B0E">
        <w:rPr>
          <w:rFonts w:ascii="Arial" w:hAnsi="Arial"/>
          <w:sz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9F6408">
        <w:rPr>
          <w:rFonts w:ascii="Arial" w:eastAsia="Arial" w:hAnsi="Arial" w:cs="Arial"/>
          <w:sz w:val="20"/>
          <w:szCs w:val="20"/>
        </w:rPr>
        <w:t>CONTRATADO</w:t>
      </w:r>
      <w:r w:rsidRPr="004827F2">
        <w:rPr>
          <w:rFonts w:ascii="Arial" w:eastAsia="Arial" w:hAnsi="Arial" w:cs="Arial"/>
          <w:sz w:val="20"/>
          <w:szCs w:val="20"/>
        </w:rPr>
        <w:t xml:space="preserve">, </w:t>
      </w:r>
      <w:r w:rsidRPr="00472B0E">
        <w:rPr>
          <w:rFonts w:ascii="Arial" w:hAnsi="Arial"/>
          <w:sz w:val="20"/>
        </w:rPr>
        <w:t xml:space="preserve">neste ato representado(a) por </w:t>
      </w:r>
      <w:r w:rsidR="00AF6EE0" w:rsidRPr="00AF6EE0">
        <w:rPr>
          <w:rFonts w:ascii="Arial" w:eastAsia="Arial" w:hAnsi="Arial" w:cs="Arial"/>
          <w:i/>
          <w:iCs/>
          <w:color w:val="FF0000"/>
          <w:sz w:val="20"/>
          <w:szCs w:val="20"/>
        </w:rPr>
        <w:t>[</w:t>
      </w:r>
      <w:r w:rsidRPr="00472B0E">
        <w:rPr>
          <w:rFonts w:ascii="Arial" w:hAnsi="Arial"/>
          <w:i/>
          <w:color w:val="FF0000"/>
          <w:sz w:val="20"/>
        </w:rPr>
        <w:t xml:space="preserve">nome e função no </w:t>
      </w:r>
      <w:r w:rsidR="009F6408">
        <w:rPr>
          <w:rFonts w:ascii="Arial" w:hAnsi="Arial"/>
          <w:i/>
          <w:color w:val="FF0000"/>
          <w:sz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472B0E">
        <w:rPr>
          <w:rFonts w:ascii="Arial" w:hAnsi="Arial"/>
          <w:sz w:val="20"/>
        </w:rPr>
        <w:t>conforme</w:t>
      </w:r>
      <w:r w:rsidRPr="00472B0E">
        <w:rPr>
          <w:rFonts w:ascii="Arial" w:hAnsi="Arial"/>
          <w:i/>
          <w:sz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56635D">
        <w:rPr>
          <w:rFonts w:ascii="Arial" w:eastAsia="Arial" w:hAnsi="Arial" w:cs="Arial"/>
          <w:sz w:val="20"/>
          <w:szCs w:val="20"/>
        </w:rPr>
        <w:t xml:space="preserve"> </w:t>
      </w:r>
      <w:r w:rsidR="00416D76" w:rsidRPr="00416D76">
        <w:rPr>
          <w:rFonts w:ascii="Arial" w:hAnsi="Arial" w:cs="Arial"/>
          <w:bCs/>
          <w:iCs/>
          <w:color w:val="FF0000"/>
          <w:sz w:val="20"/>
          <w:szCs w:val="20"/>
        </w:rPr>
        <w:t>10280-723.625/2026-45</w:t>
      </w:r>
      <w:r w:rsidR="00416D76">
        <w:rPr>
          <w:rFonts w:ascii="Arial" w:hAnsi="Arial" w:cs="Arial"/>
          <w:bCs/>
          <w:iCs/>
          <w:color w:val="FF0000"/>
          <w:sz w:val="20"/>
          <w:szCs w:val="20"/>
        </w:rPr>
        <w:t xml:space="preserve"> </w:t>
      </w:r>
      <w:r w:rsidRPr="004827F2">
        <w:rPr>
          <w:rFonts w:ascii="Arial" w:eastAsia="Arial" w:hAnsi="Arial" w:cs="Arial"/>
          <w:sz w:val="20"/>
          <w:szCs w:val="20"/>
        </w:rPr>
        <w:t xml:space="preserve">e em observância às disposições da </w:t>
      </w:r>
      <w:r w:rsidRPr="00AF6EE0">
        <w:rPr>
          <w:rFonts w:ascii="Arial" w:eastAsia="Arial" w:hAnsi="Arial" w:cs="Arial"/>
          <w:sz w:val="20"/>
          <w:szCs w:val="20"/>
        </w:rPr>
        <w:t>Lei nº 14.133, de 1º de abril de 2021</w:t>
      </w:r>
      <w:r w:rsidRPr="004827F2">
        <w:rPr>
          <w:rFonts w:ascii="Arial" w:eastAsia="Arial" w:hAnsi="Arial" w:cs="Arial"/>
          <w:sz w:val="20"/>
          <w:szCs w:val="20"/>
        </w:rPr>
        <w:t xml:space="preserve">, e demais legislação aplicável, resolvem celebrar o presente Termo de Contrato, decorrente </w:t>
      </w:r>
      <w:r w:rsidR="00226F66" w:rsidRPr="005446FF">
        <w:rPr>
          <w:rFonts w:ascii="Arial" w:eastAsia="Arial" w:hAnsi="Arial" w:cs="Arial"/>
          <w:sz w:val="20"/>
          <w:szCs w:val="20"/>
        </w:rPr>
        <w:t>d</w:t>
      </w:r>
      <w:r w:rsidR="00935440">
        <w:rPr>
          <w:rFonts w:ascii="Arial" w:eastAsia="Arial" w:hAnsi="Arial" w:cs="Arial"/>
          <w:sz w:val="20"/>
          <w:szCs w:val="20"/>
        </w:rPr>
        <w:t>a</w:t>
      </w:r>
      <w:r w:rsidR="00615ED1">
        <w:rPr>
          <w:rFonts w:ascii="Arial" w:eastAsia="Arial" w:hAnsi="Arial" w:cs="Arial"/>
          <w:sz w:val="20"/>
          <w:szCs w:val="20"/>
        </w:rPr>
        <w:t xml:space="preserve"> </w:t>
      </w:r>
      <w:r w:rsidR="00935440">
        <w:rPr>
          <w:rFonts w:ascii="Arial" w:eastAsia="Arial" w:hAnsi="Arial" w:cs="Arial"/>
          <w:i/>
          <w:iCs/>
          <w:color w:val="FF0000"/>
          <w:sz w:val="20"/>
          <w:szCs w:val="20"/>
        </w:rPr>
        <w:t>Dispensa</w:t>
      </w:r>
      <w:r w:rsidR="00226F66" w:rsidRPr="004827F2">
        <w:rPr>
          <w:rFonts w:ascii="Arial" w:eastAsia="Arial" w:hAnsi="Arial" w:cs="Arial"/>
          <w:i/>
          <w:iCs/>
          <w:color w:val="FF0000"/>
          <w:sz w:val="20"/>
          <w:szCs w:val="20"/>
        </w:rPr>
        <w:t xml:space="preserve"> Eletrônic</w:t>
      </w:r>
      <w:r w:rsidR="00935440">
        <w:rPr>
          <w:rFonts w:ascii="Arial" w:eastAsia="Arial" w:hAnsi="Arial" w:cs="Arial"/>
          <w:i/>
          <w:iCs/>
          <w:color w:val="FF0000"/>
          <w:sz w:val="20"/>
          <w:szCs w:val="20"/>
        </w:rPr>
        <w:t>a</w:t>
      </w:r>
      <w:r w:rsidR="00226F66" w:rsidRPr="004827F2">
        <w:rPr>
          <w:rFonts w:ascii="Arial" w:eastAsia="Arial" w:hAnsi="Arial" w:cs="Arial"/>
          <w:i/>
          <w:iCs/>
          <w:color w:val="FF0000"/>
          <w:sz w:val="20"/>
          <w:szCs w:val="20"/>
        </w:rPr>
        <w:t xml:space="preserve"> </w:t>
      </w:r>
      <w:r w:rsidR="00226F66" w:rsidRPr="005446FF">
        <w:rPr>
          <w:rFonts w:ascii="Arial" w:eastAsia="Arial" w:hAnsi="Arial" w:cs="Arial"/>
          <w:sz w:val="20"/>
          <w:szCs w:val="20"/>
        </w:rPr>
        <w:t>nº</w:t>
      </w:r>
      <w:r w:rsidR="00226F66" w:rsidRPr="004827F2">
        <w:rPr>
          <w:rFonts w:ascii="Arial" w:eastAsia="Arial" w:hAnsi="Arial" w:cs="Arial"/>
          <w:i/>
          <w:iCs/>
          <w:color w:val="FF0000"/>
          <w:sz w:val="20"/>
          <w:szCs w:val="20"/>
        </w:rPr>
        <w:t xml:space="preserve"> </w:t>
      </w:r>
      <w:r w:rsidR="00226F66">
        <w:rPr>
          <w:rFonts w:ascii="Arial" w:eastAsia="Arial" w:hAnsi="Arial" w:cs="Arial"/>
          <w:i/>
          <w:iCs/>
          <w:color w:val="FF0000"/>
          <w:sz w:val="20"/>
          <w:szCs w:val="20"/>
        </w:rPr>
        <w:t>XX/</w:t>
      </w:r>
      <w:r w:rsidR="0078584C">
        <w:rPr>
          <w:rFonts w:ascii="Arial" w:eastAsia="Arial" w:hAnsi="Arial" w:cs="Arial"/>
          <w:i/>
          <w:iCs/>
          <w:color w:val="FF0000"/>
          <w:sz w:val="20"/>
          <w:szCs w:val="20"/>
        </w:rPr>
        <w:t>2026</w:t>
      </w:r>
      <w:r w:rsidR="00226F66">
        <w:rPr>
          <w:rFonts w:ascii="Arial" w:eastAsia="Arial" w:hAnsi="Arial" w:cs="Arial"/>
          <w:i/>
          <w:iCs/>
          <w:color w:val="FF0000"/>
          <w:sz w:val="20"/>
          <w:szCs w:val="20"/>
        </w:rPr>
        <w:t>,</w:t>
      </w:r>
      <w:r w:rsidR="00226F66">
        <w:rPr>
          <w:rFonts w:ascii="Arial" w:eastAsia="Arial" w:hAnsi="Arial" w:cs="Arial"/>
          <w:sz w:val="20"/>
          <w:szCs w:val="20"/>
        </w:rPr>
        <w:t xml:space="preserve"> </w:t>
      </w:r>
      <w:r w:rsidR="00226F66" w:rsidRPr="004827F2">
        <w:rPr>
          <w:rFonts w:ascii="Arial" w:eastAsia="Arial" w:hAnsi="Arial" w:cs="Arial"/>
          <w:sz w:val="20"/>
          <w:szCs w:val="20"/>
        </w:rPr>
        <w:t>mediante as cláusulas e condições a seguir enunciadas.</w:t>
      </w:r>
    </w:p>
    <w:p w14:paraId="6729116A" w14:textId="4F5DE0E6" w:rsidR="00DC41DD" w:rsidRPr="00092390" w:rsidRDefault="00DC41DD" w:rsidP="00092390">
      <w:pPr>
        <w:pStyle w:val="Nivel01"/>
      </w:pPr>
      <w:r w:rsidRPr="00092390">
        <w:t>CLÁUSULA PRIMEIRA – OBJETO</w:t>
      </w:r>
    </w:p>
    <w:p w14:paraId="2D8DFE54" w14:textId="39BE66BE"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935440">
        <w:rPr>
          <w:color w:val="FF0000"/>
        </w:rPr>
        <w:t>s</w:t>
      </w:r>
      <w:r w:rsidR="00935440" w:rsidRPr="00935440">
        <w:rPr>
          <w:color w:val="FF0000"/>
        </w:rPr>
        <w:t xml:space="preserve">erviço de </w:t>
      </w:r>
      <w:r w:rsidR="00935440" w:rsidRPr="00935440">
        <w:rPr>
          <w:bCs/>
          <w:color w:val="FF0000"/>
        </w:rPr>
        <w:t>gestão de mão de obra terceirizada, para postos de secretária</w:t>
      </w:r>
      <w:r w:rsidR="00416D76">
        <w:rPr>
          <w:bCs/>
          <w:color w:val="FF0000"/>
        </w:rPr>
        <w:t>,</w:t>
      </w:r>
      <w:r w:rsidR="00935440" w:rsidRPr="00935440">
        <w:rPr>
          <w:bCs/>
          <w:color w:val="FF0000"/>
        </w:rPr>
        <w:t xml:space="preserve"> auxiliar de escritório</w:t>
      </w:r>
      <w:r w:rsidR="00416D76">
        <w:rPr>
          <w:bCs/>
          <w:color w:val="FF0000"/>
        </w:rPr>
        <w:t xml:space="preserve"> e </w:t>
      </w:r>
      <w:r w:rsidR="00416D76" w:rsidRPr="00935440">
        <w:rPr>
          <w:bCs/>
          <w:color w:val="FF0000"/>
        </w:rPr>
        <w:t>recepcionista</w:t>
      </w:r>
      <w:r w:rsidR="00935440" w:rsidRPr="00935440">
        <w:rPr>
          <w:bCs/>
          <w:color w:val="FF0000"/>
        </w:rPr>
        <w:t xml:space="preserve">, pelo prazo de apenas um mês, com regime de dedicação exclusiva, para as unidades da Receita Federal em </w:t>
      </w:r>
      <w:r w:rsidR="00416D76" w:rsidRPr="00743CC9">
        <w:rPr>
          <w:bCs/>
          <w:color w:val="FF0000"/>
        </w:rPr>
        <w:t>Santarém, Óbidos e Novo Progresso/PA</w:t>
      </w:r>
      <w:r w:rsidR="00B96063" w:rsidRPr="00470DF4">
        <w:t xml:space="preserve">, </w:t>
      </w:r>
      <w:r w:rsidRPr="004827F2">
        <w:t>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tbl>
      <w:tblPr>
        <w:tblW w:w="8383" w:type="dxa"/>
        <w:jc w:val="center"/>
        <w:tblCellMar>
          <w:left w:w="70" w:type="dxa"/>
          <w:right w:w="70" w:type="dxa"/>
        </w:tblCellMar>
        <w:tblLook w:val="04A0" w:firstRow="1" w:lastRow="0" w:firstColumn="1" w:lastColumn="0" w:noHBand="0" w:noVBand="1"/>
      </w:tblPr>
      <w:tblGrid>
        <w:gridCol w:w="552"/>
        <w:gridCol w:w="2075"/>
        <w:gridCol w:w="1380"/>
        <w:gridCol w:w="1550"/>
        <w:gridCol w:w="1352"/>
        <w:gridCol w:w="1474"/>
      </w:tblGrid>
      <w:tr w:rsidR="00416D76" w:rsidRPr="00743CC9" w14:paraId="3ED58C8D" w14:textId="77777777" w:rsidTr="00096592">
        <w:trPr>
          <w:trHeight w:val="260"/>
          <w:jc w:val="center"/>
        </w:trPr>
        <w:tc>
          <w:tcPr>
            <w:tcW w:w="552" w:type="dxa"/>
            <w:tcBorders>
              <w:top w:val="single" w:sz="4" w:space="0" w:color="000000"/>
              <w:left w:val="single" w:sz="4" w:space="0" w:color="000000"/>
              <w:bottom w:val="single" w:sz="4" w:space="0" w:color="000000"/>
              <w:right w:val="nil"/>
            </w:tcBorders>
            <w:shd w:val="clear" w:color="CCCCFF" w:fill="C0C0C0"/>
            <w:vAlign w:val="center"/>
            <w:hideMark/>
          </w:tcPr>
          <w:p w14:paraId="50191AC1" w14:textId="77777777" w:rsidR="00416D76" w:rsidRPr="00743CC9" w:rsidRDefault="00416D76" w:rsidP="00096592">
            <w:pPr>
              <w:jc w:val="center"/>
              <w:rPr>
                <w:rFonts w:ascii="Arial" w:eastAsia="Times New Roman" w:hAnsi="Arial" w:cs="Arial"/>
                <w:b/>
                <w:bCs/>
                <w:sz w:val="20"/>
                <w:szCs w:val="20"/>
              </w:rPr>
            </w:pPr>
            <w:r w:rsidRPr="00743CC9">
              <w:rPr>
                <w:rFonts w:ascii="Arial" w:eastAsia="Times New Roman" w:hAnsi="Arial" w:cs="Arial"/>
                <w:b/>
                <w:bCs/>
                <w:sz w:val="20"/>
                <w:szCs w:val="20"/>
              </w:rPr>
              <w:t>Item</w:t>
            </w:r>
          </w:p>
        </w:tc>
        <w:tc>
          <w:tcPr>
            <w:tcW w:w="2075" w:type="dxa"/>
            <w:tcBorders>
              <w:top w:val="single" w:sz="4" w:space="0" w:color="000000"/>
              <w:left w:val="single" w:sz="4" w:space="0" w:color="000000"/>
              <w:bottom w:val="single" w:sz="4" w:space="0" w:color="000000"/>
              <w:right w:val="nil"/>
            </w:tcBorders>
            <w:shd w:val="clear" w:color="CCCCFF" w:fill="C0C0C0"/>
            <w:vAlign w:val="center"/>
            <w:hideMark/>
          </w:tcPr>
          <w:p w14:paraId="6E244656" w14:textId="77777777" w:rsidR="00416D76" w:rsidRPr="00743CC9" w:rsidRDefault="00416D76" w:rsidP="00096592">
            <w:pPr>
              <w:rPr>
                <w:rFonts w:ascii="Arial" w:eastAsia="Times New Roman" w:hAnsi="Arial" w:cs="Arial"/>
                <w:b/>
                <w:bCs/>
                <w:sz w:val="20"/>
                <w:szCs w:val="20"/>
              </w:rPr>
            </w:pPr>
            <w:r w:rsidRPr="00743CC9">
              <w:rPr>
                <w:rFonts w:ascii="Arial" w:eastAsia="Times New Roman" w:hAnsi="Arial" w:cs="Arial"/>
                <w:b/>
                <w:bCs/>
                <w:sz w:val="20"/>
                <w:szCs w:val="20"/>
              </w:rPr>
              <w:t>Posto</w:t>
            </w:r>
          </w:p>
        </w:tc>
        <w:tc>
          <w:tcPr>
            <w:tcW w:w="1380" w:type="dxa"/>
            <w:tcBorders>
              <w:top w:val="single" w:sz="4" w:space="0" w:color="000000"/>
              <w:left w:val="single" w:sz="4" w:space="0" w:color="000000"/>
              <w:bottom w:val="single" w:sz="4" w:space="0" w:color="000000"/>
              <w:right w:val="single" w:sz="4" w:space="0" w:color="000000"/>
            </w:tcBorders>
            <w:shd w:val="clear" w:color="CCCCFF" w:fill="C0C0C0"/>
            <w:vAlign w:val="center"/>
            <w:hideMark/>
          </w:tcPr>
          <w:p w14:paraId="00AB447C" w14:textId="77777777" w:rsidR="00416D76" w:rsidRPr="00743CC9" w:rsidRDefault="00416D76" w:rsidP="00096592">
            <w:pPr>
              <w:jc w:val="center"/>
              <w:rPr>
                <w:rFonts w:ascii="Arial" w:eastAsia="Times New Roman" w:hAnsi="Arial" w:cs="Arial"/>
                <w:b/>
                <w:bCs/>
                <w:sz w:val="20"/>
                <w:szCs w:val="20"/>
              </w:rPr>
            </w:pPr>
            <w:r w:rsidRPr="00743CC9">
              <w:rPr>
                <w:rFonts w:ascii="Arial" w:eastAsia="Times New Roman" w:hAnsi="Arial" w:cs="Arial"/>
                <w:b/>
                <w:bCs/>
                <w:sz w:val="20"/>
                <w:szCs w:val="20"/>
              </w:rPr>
              <w:t>Carga horária</w:t>
            </w:r>
          </w:p>
        </w:tc>
        <w:tc>
          <w:tcPr>
            <w:tcW w:w="1550" w:type="dxa"/>
            <w:tcBorders>
              <w:top w:val="single" w:sz="4" w:space="0" w:color="000000"/>
              <w:left w:val="nil"/>
              <w:bottom w:val="single" w:sz="4" w:space="0" w:color="000000"/>
              <w:right w:val="single" w:sz="4" w:space="0" w:color="000000"/>
            </w:tcBorders>
            <w:shd w:val="clear" w:color="CCCCFF" w:fill="C0C0C0"/>
            <w:vAlign w:val="center"/>
            <w:hideMark/>
          </w:tcPr>
          <w:p w14:paraId="456F0A9C" w14:textId="77777777" w:rsidR="00416D76" w:rsidRPr="00743CC9" w:rsidRDefault="00416D76" w:rsidP="00096592">
            <w:pPr>
              <w:jc w:val="center"/>
              <w:rPr>
                <w:rFonts w:ascii="Arial" w:eastAsia="Times New Roman" w:hAnsi="Arial" w:cs="Arial"/>
                <w:b/>
                <w:bCs/>
                <w:sz w:val="20"/>
                <w:szCs w:val="20"/>
              </w:rPr>
            </w:pPr>
            <w:r w:rsidRPr="00743CC9">
              <w:rPr>
                <w:rFonts w:ascii="Arial" w:eastAsia="Times New Roman" w:hAnsi="Arial" w:cs="Arial"/>
                <w:b/>
                <w:bCs/>
                <w:sz w:val="20"/>
                <w:szCs w:val="20"/>
              </w:rPr>
              <w:t>Local</w:t>
            </w:r>
          </w:p>
        </w:tc>
        <w:tc>
          <w:tcPr>
            <w:tcW w:w="1352" w:type="dxa"/>
            <w:tcBorders>
              <w:top w:val="single" w:sz="4" w:space="0" w:color="000000"/>
              <w:left w:val="nil"/>
              <w:bottom w:val="single" w:sz="4" w:space="0" w:color="000000"/>
              <w:right w:val="single" w:sz="4" w:space="0" w:color="000000"/>
            </w:tcBorders>
            <w:shd w:val="clear" w:color="CCCCFF" w:fill="C0C0C0"/>
            <w:vAlign w:val="center"/>
            <w:hideMark/>
          </w:tcPr>
          <w:p w14:paraId="4FF6DA0A" w14:textId="77777777" w:rsidR="00416D76" w:rsidRPr="00743CC9" w:rsidRDefault="00416D76" w:rsidP="00096592">
            <w:pPr>
              <w:jc w:val="center"/>
              <w:rPr>
                <w:rFonts w:ascii="Arial" w:eastAsia="Times New Roman" w:hAnsi="Arial" w:cs="Arial"/>
                <w:b/>
                <w:bCs/>
                <w:sz w:val="20"/>
                <w:szCs w:val="20"/>
              </w:rPr>
            </w:pPr>
            <w:r w:rsidRPr="00743CC9">
              <w:rPr>
                <w:rFonts w:ascii="Arial" w:eastAsia="Times New Roman" w:hAnsi="Arial" w:cs="Arial"/>
                <w:b/>
                <w:bCs/>
                <w:sz w:val="20"/>
                <w:szCs w:val="20"/>
              </w:rPr>
              <w:t>Quantidade</w:t>
            </w:r>
          </w:p>
        </w:tc>
        <w:tc>
          <w:tcPr>
            <w:tcW w:w="1474" w:type="dxa"/>
            <w:tcBorders>
              <w:top w:val="single" w:sz="4" w:space="0" w:color="000000"/>
              <w:left w:val="nil"/>
              <w:bottom w:val="single" w:sz="4" w:space="0" w:color="000000"/>
              <w:right w:val="single" w:sz="4" w:space="0" w:color="000000"/>
            </w:tcBorders>
            <w:shd w:val="clear" w:color="CCCCFF" w:fill="C0C0C0"/>
            <w:vAlign w:val="center"/>
            <w:hideMark/>
          </w:tcPr>
          <w:p w14:paraId="4C178EFE" w14:textId="0DBC7940" w:rsidR="00416D76" w:rsidRPr="00743CC9" w:rsidRDefault="00416D76" w:rsidP="00096592">
            <w:pPr>
              <w:jc w:val="center"/>
              <w:rPr>
                <w:rFonts w:ascii="Arial" w:eastAsia="Times New Roman" w:hAnsi="Arial" w:cs="Arial"/>
                <w:b/>
                <w:bCs/>
                <w:sz w:val="20"/>
                <w:szCs w:val="20"/>
              </w:rPr>
            </w:pPr>
            <w:r>
              <w:rPr>
                <w:rFonts w:ascii="Arial" w:eastAsia="Times New Roman" w:hAnsi="Arial" w:cs="Arial"/>
                <w:b/>
                <w:bCs/>
                <w:sz w:val="20"/>
                <w:szCs w:val="20"/>
              </w:rPr>
              <w:t>Valor mensal</w:t>
            </w:r>
          </w:p>
        </w:tc>
      </w:tr>
      <w:tr w:rsidR="00416D76" w:rsidRPr="00743CC9" w14:paraId="3885CE51" w14:textId="77777777" w:rsidTr="00416D76">
        <w:trPr>
          <w:trHeight w:val="250"/>
          <w:jc w:val="center"/>
        </w:trPr>
        <w:tc>
          <w:tcPr>
            <w:tcW w:w="552" w:type="dxa"/>
            <w:vMerge w:val="restart"/>
            <w:tcBorders>
              <w:top w:val="nil"/>
              <w:left w:val="single" w:sz="4" w:space="0" w:color="000000"/>
              <w:right w:val="nil"/>
            </w:tcBorders>
            <w:shd w:val="clear" w:color="FFFFCC" w:fill="FFFFFF"/>
            <w:vAlign w:val="center"/>
            <w:hideMark/>
          </w:tcPr>
          <w:p w14:paraId="217DD4BE" w14:textId="77777777" w:rsidR="00416D76" w:rsidRPr="00743CC9" w:rsidRDefault="00416D76" w:rsidP="00096592">
            <w:pPr>
              <w:jc w:val="center"/>
              <w:rPr>
                <w:rFonts w:ascii="Arial" w:eastAsia="Times New Roman" w:hAnsi="Arial" w:cs="Arial"/>
                <w:sz w:val="20"/>
                <w:szCs w:val="20"/>
              </w:rPr>
            </w:pPr>
            <w:r>
              <w:rPr>
                <w:rFonts w:ascii="Arial" w:eastAsia="Times New Roman" w:hAnsi="Arial" w:cs="Arial"/>
                <w:sz w:val="20"/>
                <w:szCs w:val="20"/>
              </w:rPr>
              <w:t>1</w:t>
            </w:r>
          </w:p>
        </w:tc>
        <w:tc>
          <w:tcPr>
            <w:tcW w:w="2075" w:type="dxa"/>
            <w:tcBorders>
              <w:top w:val="nil"/>
              <w:left w:val="single" w:sz="4" w:space="0" w:color="000000"/>
              <w:bottom w:val="nil"/>
              <w:right w:val="nil"/>
            </w:tcBorders>
            <w:shd w:val="clear" w:color="FFFFCC" w:fill="FFFFFF"/>
            <w:vAlign w:val="center"/>
            <w:hideMark/>
          </w:tcPr>
          <w:p w14:paraId="7357367E" w14:textId="77777777" w:rsidR="00416D76" w:rsidRPr="00743CC9" w:rsidRDefault="00416D76" w:rsidP="00096592">
            <w:pPr>
              <w:rPr>
                <w:rFonts w:ascii="Arial" w:eastAsia="Times New Roman" w:hAnsi="Arial" w:cs="Arial"/>
                <w:sz w:val="20"/>
                <w:szCs w:val="20"/>
              </w:rPr>
            </w:pPr>
            <w:r w:rsidRPr="00743CC9">
              <w:rPr>
                <w:rFonts w:ascii="Arial" w:eastAsia="Times New Roman" w:hAnsi="Arial" w:cs="Arial"/>
                <w:sz w:val="20"/>
                <w:szCs w:val="20"/>
              </w:rPr>
              <w:t>Secretária</w:t>
            </w:r>
          </w:p>
        </w:tc>
        <w:tc>
          <w:tcPr>
            <w:tcW w:w="1380" w:type="dxa"/>
            <w:tcBorders>
              <w:top w:val="nil"/>
              <w:left w:val="single" w:sz="4" w:space="0" w:color="000000"/>
              <w:bottom w:val="nil"/>
              <w:right w:val="single" w:sz="4" w:space="0" w:color="000000"/>
            </w:tcBorders>
            <w:shd w:val="clear" w:color="FFFFCC" w:fill="FFFFFF"/>
            <w:vAlign w:val="center"/>
            <w:hideMark/>
          </w:tcPr>
          <w:p w14:paraId="73D265D3"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40h</w:t>
            </w:r>
          </w:p>
        </w:tc>
        <w:tc>
          <w:tcPr>
            <w:tcW w:w="1550" w:type="dxa"/>
            <w:tcBorders>
              <w:top w:val="nil"/>
              <w:left w:val="nil"/>
              <w:bottom w:val="nil"/>
              <w:right w:val="single" w:sz="4" w:space="0" w:color="000000"/>
            </w:tcBorders>
            <w:shd w:val="clear" w:color="FFFFCC" w:fill="FFFFFF"/>
            <w:vAlign w:val="center"/>
            <w:hideMark/>
          </w:tcPr>
          <w:p w14:paraId="699938C6"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Santarém/PA</w:t>
            </w:r>
          </w:p>
        </w:tc>
        <w:tc>
          <w:tcPr>
            <w:tcW w:w="1352" w:type="dxa"/>
            <w:tcBorders>
              <w:top w:val="nil"/>
              <w:left w:val="nil"/>
              <w:bottom w:val="nil"/>
              <w:right w:val="single" w:sz="4" w:space="0" w:color="000000"/>
            </w:tcBorders>
            <w:noWrap/>
            <w:vAlign w:val="center"/>
            <w:hideMark/>
          </w:tcPr>
          <w:p w14:paraId="3623FE23"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1</w:t>
            </w:r>
          </w:p>
        </w:tc>
        <w:tc>
          <w:tcPr>
            <w:tcW w:w="1474" w:type="dxa"/>
            <w:tcBorders>
              <w:top w:val="nil"/>
              <w:left w:val="nil"/>
              <w:bottom w:val="nil"/>
              <w:right w:val="single" w:sz="4" w:space="0" w:color="000000"/>
            </w:tcBorders>
            <w:noWrap/>
            <w:vAlign w:val="center"/>
          </w:tcPr>
          <w:p w14:paraId="1DD9685F" w14:textId="128457B5" w:rsidR="00416D76" w:rsidRPr="00743CC9" w:rsidRDefault="00416D76" w:rsidP="00096592">
            <w:pPr>
              <w:jc w:val="center"/>
              <w:rPr>
                <w:rFonts w:ascii="Arial" w:eastAsia="Times New Roman" w:hAnsi="Arial" w:cs="Arial"/>
                <w:sz w:val="20"/>
                <w:szCs w:val="20"/>
              </w:rPr>
            </w:pPr>
          </w:p>
        </w:tc>
      </w:tr>
      <w:tr w:rsidR="00416D76" w:rsidRPr="00743CC9" w14:paraId="154E296A" w14:textId="77777777" w:rsidTr="00416D76">
        <w:trPr>
          <w:trHeight w:val="250"/>
          <w:jc w:val="center"/>
        </w:trPr>
        <w:tc>
          <w:tcPr>
            <w:tcW w:w="552" w:type="dxa"/>
            <w:vMerge/>
            <w:tcBorders>
              <w:left w:val="single" w:sz="4" w:space="0" w:color="000000"/>
              <w:right w:val="nil"/>
            </w:tcBorders>
            <w:shd w:val="clear" w:color="FFFFCC" w:fill="FFFFFF"/>
            <w:vAlign w:val="center"/>
            <w:hideMark/>
          </w:tcPr>
          <w:p w14:paraId="0048D00C" w14:textId="77777777" w:rsidR="00416D76" w:rsidRPr="00743CC9" w:rsidRDefault="00416D76" w:rsidP="00096592">
            <w:pPr>
              <w:jc w:val="center"/>
              <w:rPr>
                <w:rFonts w:ascii="Arial" w:eastAsia="Times New Roman" w:hAnsi="Arial" w:cs="Arial"/>
                <w:sz w:val="20"/>
                <w:szCs w:val="20"/>
              </w:rPr>
            </w:pPr>
          </w:p>
        </w:tc>
        <w:tc>
          <w:tcPr>
            <w:tcW w:w="2075" w:type="dxa"/>
            <w:tcBorders>
              <w:top w:val="nil"/>
              <w:left w:val="single" w:sz="4" w:space="0" w:color="000000"/>
              <w:bottom w:val="nil"/>
              <w:right w:val="nil"/>
            </w:tcBorders>
            <w:shd w:val="clear" w:color="FFFFCC" w:fill="FFFFFF"/>
            <w:vAlign w:val="center"/>
            <w:hideMark/>
          </w:tcPr>
          <w:p w14:paraId="04620EF1" w14:textId="77777777" w:rsidR="00416D76" w:rsidRPr="00743CC9" w:rsidRDefault="00416D76" w:rsidP="00096592">
            <w:pPr>
              <w:rPr>
                <w:rFonts w:ascii="Arial" w:eastAsia="Times New Roman" w:hAnsi="Arial" w:cs="Arial"/>
                <w:sz w:val="20"/>
                <w:szCs w:val="20"/>
              </w:rPr>
            </w:pPr>
            <w:r w:rsidRPr="00743CC9">
              <w:rPr>
                <w:rFonts w:ascii="Arial" w:eastAsia="Times New Roman" w:hAnsi="Arial" w:cs="Arial"/>
                <w:sz w:val="20"/>
                <w:szCs w:val="20"/>
              </w:rPr>
              <w:t>Auxiliar de Escritório</w:t>
            </w:r>
          </w:p>
        </w:tc>
        <w:tc>
          <w:tcPr>
            <w:tcW w:w="1380" w:type="dxa"/>
            <w:tcBorders>
              <w:top w:val="nil"/>
              <w:left w:val="single" w:sz="4" w:space="0" w:color="000000"/>
              <w:bottom w:val="nil"/>
              <w:right w:val="single" w:sz="4" w:space="0" w:color="000000"/>
            </w:tcBorders>
            <w:shd w:val="clear" w:color="FFFFCC" w:fill="FFFFFF"/>
            <w:vAlign w:val="center"/>
            <w:hideMark/>
          </w:tcPr>
          <w:p w14:paraId="40E3D7F8"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40h</w:t>
            </w:r>
          </w:p>
        </w:tc>
        <w:tc>
          <w:tcPr>
            <w:tcW w:w="1550" w:type="dxa"/>
            <w:tcBorders>
              <w:top w:val="nil"/>
              <w:left w:val="nil"/>
              <w:bottom w:val="nil"/>
              <w:right w:val="single" w:sz="4" w:space="0" w:color="000000"/>
            </w:tcBorders>
            <w:shd w:val="clear" w:color="FFFFCC" w:fill="FFFFFF"/>
            <w:vAlign w:val="center"/>
            <w:hideMark/>
          </w:tcPr>
          <w:p w14:paraId="7FE11194"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Santarém/PA</w:t>
            </w:r>
          </w:p>
        </w:tc>
        <w:tc>
          <w:tcPr>
            <w:tcW w:w="1352" w:type="dxa"/>
            <w:tcBorders>
              <w:top w:val="nil"/>
              <w:left w:val="nil"/>
              <w:bottom w:val="nil"/>
              <w:right w:val="single" w:sz="4" w:space="0" w:color="000000"/>
            </w:tcBorders>
            <w:noWrap/>
            <w:vAlign w:val="center"/>
            <w:hideMark/>
          </w:tcPr>
          <w:p w14:paraId="786C5592"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1</w:t>
            </w:r>
          </w:p>
        </w:tc>
        <w:tc>
          <w:tcPr>
            <w:tcW w:w="1474" w:type="dxa"/>
            <w:tcBorders>
              <w:top w:val="nil"/>
              <w:left w:val="nil"/>
              <w:bottom w:val="nil"/>
              <w:right w:val="single" w:sz="4" w:space="0" w:color="000000"/>
            </w:tcBorders>
            <w:noWrap/>
            <w:vAlign w:val="center"/>
          </w:tcPr>
          <w:p w14:paraId="6F1BB726" w14:textId="7A256ADB" w:rsidR="00416D76" w:rsidRPr="00743CC9" w:rsidRDefault="00416D76" w:rsidP="00096592">
            <w:pPr>
              <w:jc w:val="center"/>
              <w:rPr>
                <w:rFonts w:ascii="Arial" w:eastAsia="Times New Roman" w:hAnsi="Arial" w:cs="Arial"/>
                <w:sz w:val="20"/>
                <w:szCs w:val="20"/>
              </w:rPr>
            </w:pPr>
          </w:p>
        </w:tc>
      </w:tr>
      <w:tr w:rsidR="00416D76" w:rsidRPr="00743CC9" w14:paraId="01A37F28" w14:textId="77777777" w:rsidTr="00416D76">
        <w:trPr>
          <w:trHeight w:val="500"/>
          <w:jc w:val="center"/>
        </w:trPr>
        <w:tc>
          <w:tcPr>
            <w:tcW w:w="552" w:type="dxa"/>
            <w:vMerge/>
            <w:tcBorders>
              <w:left w:val="single" w:sz="4" w:space="0" w:color="000000"/>
              <w:bottom w:val="single" w:sz="4" w:space="0" w:color="auto"/>
              <w:right w:val="nil"/>
            </w:tcBorders>
            <w:shd w:val="clear" w:color="FFFFCC" w:fill="FFFFFF"/>
            <w:vAlign w:val="center"/>
            <w:hideMark/>
          </w:tcPr>
          <w:p w14:paraId="72977DAE" w14:textId="77777777" w:rsidR="00416D76" w:rsidRPr="00743CC9" w:rsidRDefault="00416D76" w:rsidP="00096592">
            <w:pPr>
              <w:jc w:val="center"/>
              <w:rPr>
                <w:rFonts w:ascii="Arial" w:eastAsia="Times New Roman" w:hAnsi="Arial" w:cs="Arial"/>
                <w:sz w:val="20"/>
                <w:szCs w:val="20"/>
              </w:rPr>
            </w:pPr>
          </w:p>
        </w:tc>
        <w:tc>
          <w:tcPr>
            <w:tcW w:w="2075" w:type="dxa"/>
            <w:tcBorders>
              <w:top w:val="nil"/>
              <w:left w:val="single" w:sz="4" w:space="0" w:color="000000"/>
              <w:bottom w:val="single" w:sz="4" w:space="0" w:color="auto"/>
              <w:right w:val="nil"/>
            </w:tcBorders>
            <w:shd w:val="clear" w:color="FFFFCC" w:fill="FFFFFF"/>
            <w:vAlign w:val="center"/>
            <w:hideMark/>
          </w:tcPr>
          <w:p w14:paraId="38BD6290" w14:textId="77777777" w:rsidR="00416D76" w:rsidRPr="00743CC9" w:rsidRDefault="00416D76" w:rsidP="00096592">
            <w:pPr>
              <w:rPr>
                <w:rFonts w:ascii="Arial" w:eastAsia="Times New Roman" w:hAnsi="Arial" w:cs="Arial"/>
                <w:sz w:val="20"/>
                <w:szCs w:val="20"/>
              </w:rPr>
            </w:pPr>
            <w:r w:rsidRPr="00743CC9">
              <w:rPr>
                <w:rFonts w:ascii="Arial" w:eastAsia="Times New Roman" w:hAnsi="Arial" w:cs="Arial"/>
                <w:sz w:val="20"/>
                <w:szCs w:val="20"/>
              </w:rPr>
              <w:t>Recepcionista</w:t>
            </w:r>
          </w:p>
        </w:tc>
        <w:tc>
          <w:tcPr>
            <w:tcW w:w="1380" w:type="dxa"/>
            <w:tcBorders>
              <w:top w:val="nil"/>
              <w:left w:val="single" w:sz="4" w:space="0" w:color="000000"/>
              <w:bottom w:val="single" w:sz="4" w:space="0" w:color="auto"/>
              <w:right w:val="single" w:sz="4" w:space="0" w:color="000000"/>
            </w:tcBorders>
            <w:shd w:val="clear" w:color="FFFFCC" w:fill="FFFFFF"/>
            <w:vAlign w:val="center"/>
            <w:hideMark/>
          </w:tcPr>
          <w:p w14:paraId="547B0CF2"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40h</w:t>
            </w:r>
          </w:p>
        </w:tc>
        <w:tc>
          <w:tcPr>
            <w:tcW w:w="1550" w:type="dxa"/>
            <w:tcBorders>
              <w:top w:val="nil"/>
              <w:left w:val="nil"/>
              <w:bottom w:val="single" w:sz="4" w:space="0" w:color="auto"/>
              <w:right w:val="single" w:sz="4" w:space="0" w:color="000000"/>
            </w:tcBorders>
            <w:shd w:val="clear" w:color="FFFFCC" w:fill="FFFFFF"/>
            <w:vAlign w:val="center"/>
            <w:hideMark/>
          </w:tcPr>
          <w:p w14:paraId="0FAC8991"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Óbidos e Novo Progresso/PA</w:t>
            </w:r>
          </w:p>
        </w:tc>
        <w:tc>
          <w:tcPr>
            <w:tcW w:w="1352" w:type="dxa"/>
            <w:tcBorders>
              <w:top w:val="nil"/>
              <w:left w:val="nil"/>
              <w:bottom w:val="single" w:sz="4" w:space="0" w:color="auto"/>
              <w:right w:val="single" w:sz="4" w:space="0" w:color="000000"/>
            </w:tcBorders>
            <w:noWrap/>
            <w:vAlign w:val="center"/>
            <w:hideMark/>
          </w:tcPr>
          <w:p w14:paraId="6926377F" w14:textId="77777777" w:rsidR="00416D76" w:rsidRPr="00743CC9" w:rsidRDefault="00416D76" w:rsidP="00096592">
            <w:pPr>
              <w:jc w:val="center"/>
              <w:rPr>
                <w:rFonts w:ascii="Arial" w:eastAsia="Times New Roman" w:hAnsi="Arial" w:cs="Arial"/>
                <w:sz w:val="20"/>
                <w:szCs w:val="20"/>
              </w:rPr>
            </w:pPr>
            <w:r w:rsidRPr="00743CC9">
              <w:rPr>
                <w:rFonts w:ascii="Arial" w:eastAsia="Times New Roman" w:hAnsi="Arial" w:cs="Arial"/>
                <w:sz w:val="20"/>
                <w:szCs w:val="20"/>
              </w:rPr>
              <w:t>2</w:t>
            </w:r>
          </w:p>
        </w:tc>
        <w:tc>
          <w:tcPr>
            <w:tcW w:w="1474" w:type="dxa"/>
            <w:tcBorders>
              <w:top w:val="nil"/>
              <w:left w:val="nil"/>
              <w:bottom w:val="single" w:sz="4" w:space="0" w:color="auto"/>
              <w:right w:val="single" w:sz="4" w:space="0" w:color="000000"/>
            </w:tcBorders>
            <w:noWrap/>
            <w:vAlign w:val="center"/>
          </w:tcPr>
          <w:p w14:paraId="7A2BE956" w14:textId="088144EE" w:rsidR="00416D76" w:rsidRPr="00743CC9" w:rsidRDefault="00416D76" w:rsidP="00096592">
            <w:pPr>
              <w:jc w:val="center"/>
              <w:rPr>
                <w:rFonts w:ascii="Arial" w:eastAsia="Times New Roman" w:hAnsi="Arial" w:cs="Arial"/>
                <w:sz w:val="20"/>
                <w:szCs w:val="20"/>
              </w:rPr>
            </w:pPr>
          </w:p>
        </w:tc>
      </w:tr>
      <w:tr w:rsidR="00416D76" w:rsidRPr="00743CC9" w14:paraId="0E00698E" w14:textId="77777777" w:rsidTr="00416D76">
        <w:trPr>
          <w:trHeight w:val="260"/>
          <w:jc w:val="center"/>
        </w:trPr>
        <w:tc>
          <w:tcPr>
            <w:tcW w:w="552" w:type="dxa"/>
            <w:tcBorders>
              <w:top w:val="nil"/>
              <w:left w:val="nil"/>
              <w:bottom w:val="nil"/>
              <w:right w:val="nil"/>
            </w:tcBorders>
            <w:noWrap/>
            <w:vAlign w:val="center"/>
            <w:hideMark/>
          </w:tcPr>
          <w:p w14:paraId="7851DF32" w14:textId="77777777" w:rsidR="00416D76" w:rsidRPr="00743CC9" w:rsidRDefault="00416D76" w:rsidP="00096592">
            <w:pPr>
              <w:jc w:val="center"/>
              <w:rPr>
                <w:rFonts w:ascii="Arial" w:eastAsia="Times New Roman" w:hAnsi="Arial" w:cs="Arial"/>
                <w:sz w:val="20"/>
                <w:szCs w:val="20"/>
              </w:rPr>
            </w:pPr>
          </w:p>
        </w:tc>
        <w:tc>
          <w:tcPr>
            <w:tcW w:w="2075" w:type="dxa"/>
            <w:tcBorders>
              <w:top w:val="nil"/>
              <w:left w:val="nil"/>
              <w:bottom w:val="nil"/>
              <w:right w:val="nil"/>
            </w:tcBorders>
            <w:noWrap/>
            <w:vAlign w:val="center"/>
            <w:hideMark/>
          </w:tcPr>
          <w:p w14:paraId="77EC6DCF" w14:textId="77777777" w:rsidR="00416D76" w:rsidRPr="00743CC9" w:rsidRDefault="00416D76" w:rsidP="00096592">
            <w:pPr>
              <w:jc w:val="center"/>
              <w:rPr>
                <w:rFonts w:ascii="Times New Roman" w:eastAsia="Times New Roman" w:hAnsi="Times New Roman" w:cs="Times New Roman"/>
                <w:sz w:val="20"/>
                <w:szCs w:val="20"/>
              </w:rPr>
            </w:pPr>
          </w:p>
        </w:tc>
        <w:tc>
          <w:tcPr>
            <w:tcW w:w="1380" w:type="dxa"/>
            <w:tcBorders>
              <w:top w:val="nil"/>
              <w:left w:val="nil"/>
              <w:bottom w:val="nil"/>
              <w:right w:val="nil"/>
            </w:tcBorders>
            <w:noWrap/>
            <w:vAlign w:val="center"/>
            <w:hideMark/>
          </w:tcPr>
          <w:p w14:paraId="443D921D" w14:textId="77777777" w:rsidR="00416D76" w:rsidRPr="00743CC9" w:rsidRDefault="00416D76" w:rsidP="00096592">
            <w:pPr>
              <w:rPr>
                <w:rFonts w:ascii="Times New Roman" w:eastAsia="Times New Roman" w:hAnsi="Times New Roman" w:cs="Times New Roman"/>
                <w:sz w:val="20"/>
                <w:szCs w:val="20"/>
              </w:rPr>
            </w:pPr>
          </w:p>
        </w:tc>
        <w:tc>
          <w:tcPr>
            <w:tcW w:w="1550" w:type="dxa"/>
            <w:tcBorders>
              <w:top w:val="nil"/>
              <w:left w:val="single" w:sz="4" w:space="0" w:color="000000"/>
              <w:bottom w:val="single" w:sz="4" w:space="0" w:color="000000"/>
              <w:right w:val="single" w:sz="4" w:space="0" w:color="000000"/>
            </w:tcBorders>
            <w:shd w:val="clear" w:color="CCCCFF" w:fill="C0C0C0"/>
            <w:vAlign w:val="center"/>
            <w:hideMark/>
          </w:tcPr>
          <w:p w14:paraId="091B3C61" w14:textId="77777777" w:rsidR="00416D76" w:rsidRPr="00743CC9" w:rsidRDefault="00416D76" w:rsidP="00096592">
            <w:pPr>
              <w:jc w:val="center"/>
              <w:rPr>
                <w:rFonts w:ascii="Arial" w:eastAsia="Times New Roman" w:hAnsi="Arial" w:cs="Arial"/>
                <w:b/>
                <w:bCs/>
                <w:sz w:val="20"/>
                <w:szCs w:val="20"/>
              </w:rPr>
            </w:pPr>
            <w:r w:rsidRPr="00743CC9">
              <w:rPr>
                <w:rFonts w:ascii="Arial" w:eastAsia="Times New Roman" w:hAnsi="Arial" w:cs="Arial"/>
                <w:b/>
                <w:bCs/>
                <w:sz w:val="20"/>
                <w:szCs w:val="20"/>
              </w:rPr>
              <w:t xml:space="preserve">Total </w:t>
            </w:r>
            <w:r>
              <w:rPr>
                <w:rFonts w:ascii="Arial" w:eastAsia="Times New Roman" w:hAnsi="Arial" w:cs="Arial"/>
                <w:b/>
                <w:bCs/>
                <w:sz w:val="20"/>
                <w:szCs w:val="20"/>
              </w:rPr>
              <w:t>do item</w:t>
            </w:r>
          </w:p>
        </w:tc>
        <w:tc>
          <w:tcPr>
            <w:tcW w:w="1352" w:type="dxa"/>
            <w:tcBorders>
              <w:top w:val="nil"/>
              <w:left w:val="nil"/>
              <w:bottom w:val="single" w:sz="4" w:space="0" w:color="auto"/>
              <w:right w:val="single" w:sz="4" w:space="0" w:color="000000"/>
            </w:tcBorders>
            <w:shd w:val="clear" w:color="000000" w:fill="BFBFBF"/>
            <w:noWrap/>
            <w:vAlign w:val="center"/>
            <w:hideMark/>
          </w:tcPr>
          <w:p w14:paraId="74E8008B" w14:textId="77777777" w:rsidR="00416D76" w:rsidRPr="00743CC9" w:rsidRDefault="00416D76" w:rsidP="00096592">
            <w:pPr>
              <w:jc w:val="center"/>
              <w:rPr>
                <w:rFonts w:ascii="Arial" w:eastAsia="Times New Roman" w:hAnsi="Arial" w:cs="Arial"/>
                <w:b/>
                <w:bCs/>
                <w:sz w:val="20"/>
                <w:szCs w:val="20"/>
              </w:rPr>
            </w:pPr>
            <w:r w:rsidRPr="00743CC9">
              <w:rPr>
                <w:rFonts w:ascii="Arial" w:eastAsia="Times New Roman" w:hAnsi="Arial" w:cs="Arial"/>
                <w:b/>
                <w:bCs/>
                <w:sz w:val="20"/>
                <w:szCs w:val="20"/>
              </w:rPr>
              <w:t>4</w:t>
            </w:r>
          </w:p>
        </w:tc>
        <w:tc>
          <w:tcPr>
            <w:tcW w:w="1474" w:type="dxa"/>
            <w:tcBorders>
              <w:top w:val="nil"/>
              <w:left w:val="nil"/>
              <w:bottom w:val="single" w:sz="4" w:space="0" w:color="auto"/>
              <w:right w:val="single" w:sz="4" w:space="0" w:color="000000"/>
            </w:tcBorders>
            <w:shd w:val="clear" w:color="000000" w:fill="BFBFBF"/>
            <w:noWrap/>
            <w:vAlign w:val="center"/>
          </w:tcPr>
          <w:p w14:paraId="0369D441" w14:textId="623E0B31" w:rsidR="00416D76" w:rsidRPr="00743CC9" w:rsidRDefault="00416D76" w:rsidP="00096592">
            <w:pPr>
              <w:jc w:val="center"/>
              <w:rPr>
                <w:rFonts w:ascii="Arial" w:eastAsia="Times New Roman" w:hAnsi="Arial" w:cs="Arial"/>
                <w:b/>
                <w:bCs/>
                <w:sz w:val="20"/>
                <w:szCs w:val="20"/>
              </w:rPr>
            </w:pPr>
          </w:p>
        </w:tc>
      </w:tr>
    </w:tbl>
    <w:p w14:paraId="7A264C13" w14:textId="77777777" w:rsidR="007B6F45" w:rsidRDefault="007B6F45" w:rsidP="007B6F45">
      <w:pPr>
        <w:pStyle w:val="Nivel2"/>
        <w:numPr>
          <w:ilvl w:val="0"/>
          <w:numId w:val="0"/>
        </w:numPr>
      </w:pPr>
    </w:p>
    <w:p w14:paraId="257D9BF6" w14:textId="77777777" w:rsidR="00416D76" w:rsidRDefault="00416D76" w:rsidP="007B6F45">
      <w:pPr>
        <w:pStyle w:val="Nivel2"/>
        <w:numPr>
          <w:ilvl w:val="0"/>
          <w:numId w:val="0"/>
        </w:numPr>
      </w:pPr>
    </w:p>
    <w:p w14:paraId="182A19E5" w14:textId="7CA8FE07" w:rsidR="00DC41DD" w:rsidRPr="004827F2" w:rsidRDefault="00DC41DD" w:rsidP="004E64AA">
      <w:pPr>
        <w:pStyle w:val="Nivel2"/>
      </w:pPr>
      <w:r w:rsidRPr="004827F2">
        <w:lastRenderedPageBreak/>
        <w:t xml:space="preserve">Vinculam </w:t>
      </w:r>
      <w:r w:rsidRPr="004E64AA">
        <w:t>esta</w:t>
      </w:r>
      <w:r w:rsidRPr="004827F2">
        <w:t xml:space="preserve"> contratação, independentemente de transcrição:</w:t>
      </w:r>
    </w:p>
    <w:p w14:paraId="22303445" w14:textId="77777777" w:rsidR="00DC41DD" w:rsidRDefault="00DC41DD" w:rsidP="004E64AA">
      <w:pPr>
        <w:pStyle w:val="Nivel3"/>
      </w:pPr>
      <w:r w:rsidRPr="004827F2">
        <w:t xml:space="preserve">O </w:t>
      </w:r>
      <w:r w:rsidRPr="004E64AA">
        <w:t>Termo</w:t>
      </w:r>
      <w:r w:rsidRPr="004827F2">
        <w:t xml:space="preserve"> de Referência;</w:t>
      </w:r>
    </w:p>
    <w:p w14:paraId="3D27C101" w14:textId="798E7884" w:rsidR="00FE41B3" w:rsidRPr="00F76FF5" w:rsidRDefault="00FE41B3" w:rsidP="00FE41B3">
      <w:pPr>
        <w:pStyle w:val="Nvel3-R"/>
        <w:rPr>
          <w:i w:val="0"/>
          <w:iCs w:val="0"/>
          <w:color w:val="auto"/>
        </w:rPr>
      </w:pPr>
      <w:r w:rsidRPr="00F76FF5">
        <w:rPr>
          <w:i w:val="0"/>
          <w:iCs w:val="0"/>
          <w:color w:val="auto"/>
        </w:rPr>
        <w:t>O Edital da Licitação;</w:t>
      </w:r>
    </w:p>
    <w:p w14:paraId="19C5CA53" w14:textId="545F0F7F" w:rsidR="00DC41DD" w:rsidRPr="004827F2" w:rsidRDefault="00DC41DD" w:rsidP="004E64AA">
      <w:pPr>
        <w:pStyle w:val="Nivel3"/>
      </w:pPr>
      <w:r w:rsidRPr="004827F2">
        <w:t xml:space="preserve">A </w:t>
      </w:r>
      <w:r w:rsidRPr="004E64AA">
        <w:t>Proposta</w:t>
      </w:r>
      <w:r w:rsidRPr="004827F2">
        <w:t xml:space="preserve"> do </w:t>
      </w:r>
      <w:r w:rsidR="009F6408">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092390">
      <w:pPr>
        <w:pStyle w:val="Nivel01"/>
        <w:rPr>
          <w:color w:val="FFFFFF" w:themeColor="background1"/>
        </w:rPr>
      </w:pPr>
      <w:bookmarkStart w:id="0" w:name="_Hlk182222528"/>
      <w:r w:rsidRPr="004827F2">
        <w:t>CLÁUSULA SEGUNDA – VIGÊNCIA E PRORROGAÇÃO</w:t>
      </w:r>
    </w:p>
    <w:p w14:paraId="42E4ED91" w14:textId="6C672528" w:rsidR="00DC41DD" w:rsidRDefault="00DC41DD" w:rsidP="00D50151">
      <w:pPr>
        <w:pStyle w:val="Nivel2"/>
        <w:rPr>
          <w:color w:val="auto"/>
        </w:rPr>
      </w:pPr>
      <w:r w:rsidRPr="00F76FF5">
        <w:rPr>
          <w:color w:val="auto"/>
        </w:rPr>
        <w:t xml:space="preserve">O prazo de vigência da contratação é de </w:t>
      </w:r>
      <w:r w:rsidR="00E07E94">
        <w:rPr>
          <w:b/>
          <w:bCs/>
          <w:color w:val="FF0000"/>
        </w:rPr>
        <w:t>um mês</w:t>
      </w:r>
      <w:r w:rsidR="00680782">
        <w:rPr>
          <w:b/>
          <w:bCs/>
          <w:color w:val="FF0000"/>
        </w:rPr>
        <w:t>,</w:t>
      </w:r>
      <w:r w:rsidR="00586029" w:rsidRPr="00586029">
        <w:rPr>
          <w:color w:val="FF0000"/>
        </w:rPr>
        <w:t xml:space="preserve"> contado da </w:t>
      </w:r>
      <w:r w:rsidR="00586029" w:rsidRPr="00586029">
        <w:rPr>
          <w:b/>
          <w:bCs/>
          <w:color w:val="FF0000"/>
        </w:rPr>
        <w:t>assinatura</w:t>
      </w:r>
      <w:r w:rsidRPr="00DA34FC">
        <w:rPr>
          <w:color w:val="FF0000"/>
        </w:rPr>
        <w:t xml:space="preserve">, </w:t>
      </w:r>
      <w:r w:rsidR="00DA34FC" w:rsidRPr="00DA34FC">
        <w:rPr>
          <w:color w:val="FF0000"/>
        </w:rPr>
        <w:t>prorrogável até o limite anual de dispensa</w:t>
      </w:r>
      <w:r w:rsidR="00B96063" w:rsidRPr="00F76FF5">
        <w:rPr>
          <w:color w:val="auto"/>
        </w:rPr>
        <w:t>.</w:t>
      </w:r>
    </w:p>
    <w:p w14:paraId="672F284E" w14:textId="28877F6D" w:rsidR="0092240F" w:rsidRPr="00CA4B6E" w:rsidRDefault="0092240F" w:rsidP="0092240F">
      <w:pPr>
        <w:pStyle w:val="Nivel2"/>
      </w:pPr>
      <w:r w:rsidRPr="00CA4B6E">
        <w:rPr>
          <w:color w:val="FF0000"/>
        </w:rPr>
        <w:t xml:space="preserve">O </w:t>
      </w:r>
      <w:r>
        <w:rPr>
          <w:color w:val="FF0000"/>
        </w:rPr>
        <w:t>p</w:t>
      </w:r>
      <w:r w:rsidRPr="00CA4B6E">
        <w:rPr>
          <w:color w:val="FF0000"/>
        </w:rPr>
        <w:t>razo de convoca</w:t>
      </w:r>
      <w:r w:rsidRPr="00CA4B6E">
        <w:rPr>
          <w:rFonts w:hint="cs"/>
          <w:color w:val="FF0000"/>
        </w:rPr>
        <w:t>çã</w:t>
      </w:r>
      <w:r w:rsidRPr="00CA4B6E">
        <w:rPr>
          <w:color w:val="FF0000"/>
        </w:rPr>
        <w:t>o para assinatura do contrato ser</w:t>
      </w:r>
      <w:r w:rsidRPr="00CA4B6E">
        <w:rPr>
          <w:rFonts w:hint="cs"/>
          <w:color w:val="FF0000"/>
        </w:rPr>
        <w:t>á</w:t>
      </w:r>
      <w:r w:rsidRPr="00CA4B6E">
        <w:rPr>
          <w:color w:val="FF0000"/>
        </w:rPr>
        <w:t xml:space="preserve"> de </w:t>
      </w:r>
      <w:r>
        <w:rPr>
          <w:color w:val="FF0000"/>
        </w:rPr>
        <w:t>02</w:t>
      </w:r>
      <w:r w:rsidRPr="00CA4B6E">
        <w:rPr>
          <w:color w:val="FF0000"/>
        </w:rPr>
        <w:t xml:space="preserve"> (</w:t>
      </w:r>
      <w:r>
        <w:rPr>
          <w:color w:val="FF0000"/>
        </w:rPr>
        <w:t>dois</w:t>
      </w:r>
      <w:r w:rsidRPr="00CA4B6E">
        <w:rPr>
          <w:color w:val="FF0000"/>
        </w:rPr>
        <w:t xml:space="preserve">) dias </w:t>
      </w:r>
      <w:r w:rsidRPr="00CA4B6E">
        <w:rPr>
          <w:rFonts w:hint="cs"/>
          <w:color w:val="FF0000"/>
        </w:rPr>
        <w:t>ú</w:t>
      </w:r>
      <w:r w:rsidRPr="00CA4B6E">
        <w:rPr>
          <w:color w:val="FF0000"/>
        </w:rPr>
        <w:t>teis, que poder</w:t>
      </w:r>
      <w:r w:rsidRPr="00CA4B6E">
        <w:rPr>
          <w:rFonts w:hint="cs"/>
          <w:color w:val="FF0000"/>
        </w:rPr>
        <w:t>á</w:t>
      </w:r>
      <w:r w:rsidRPr="00CA4B6E">
        <w:rPr>
          <w:color w:val="FF0000"/>
        </w:rPr>
        <w:t xml:space="preserve"> ser prorrogado 1 (uma) vez, por igual per</w:t>
      </w:r>
      <w:r w:rsidRPr="00CA4B6E">
        <w:rPr>
          <w:rFonts w:hint="cs"/>
          <w:color w:val="FF0000"/>
        </w:rPr>
        <w:t>í</w:t>
      </w:r>
      <w:r w:rsidRPr="00CA4B6E">
        <w:rPr>
          <w:color w:val="FF0000"/>
        </w:rPr>
        <w:t>odo, mediante solicita</w:t>
      </w:r>
      <w:r w:rsidRPr="00CA4B6E">
        <w:rPr>
          <w:rFonts w:hint="cs"/>
          <w:color w:val="FF0000"/>
        </w:rPr>
        <w:t>çã</w:t>
      </w:r>
      <w:r w:rsidRPr="00CA4B6E">
        <w:rPr>
          <w:color w:val="FF0000"/>
        </w:rPr>
        <w:t>o da parte durante seu transcurso, devidamente justificada, e desde que o motivo apresentado seja aceito pela Administra</w:t>
      </w:r>
      <w:r w:rsidRPr="00CA4B6E">
        <w:rPr>
          <w:rFonts w:hint="cs"/>
          <w:color w:val="FF0000"/>
        </w:rPr>
        <w:t>çã</w:t>
      </w:r>
      <w:r w:rsidRPr="00CA4B6E">
        <w:rPr>
          <w:color w:val="FF0000"/>
        </w:rPr>
        <w:t>o</w:t>
      </w:r>
      <w:r w:rsidRPr="00CA4B6E">
        <w:t>.</w:t>
      </w:r>
    </w:p>
    <w:p w14:paraId="637AAE1D" w14:textId="4D86FC24" w:rsidR="00DC41DD" w:rsidRPr="00F76FF5" w:rsidRDefault="00DC41DD" w:rsidP="0046374B">
      <w:pPr>
        <w:pStyle w:val="Nivel2"/>
        <w:rPr>
          <w:color w:val="auto"/>
        </w:rPr>
      </w:pPr>
      <w:r w:rsidRPr="00F76FF5">
        <w:rPr>
          <w:color w:val="auto"/>
        </w:rPr>
        <w:t xml:space="preserve">A prorrogação de que trata este item é condicionada ao ateste, pela autoridade competente, de que as condições e os preços permanecem vantajosos para a Administração, permitida a negociação com o </w:t>
      </w:r>
      <w:r w:rsidR="009F6408" w:rsidRPr="00F76FF5">
        <w:rPr>
          <w:color w:val="auto"/>
        </w:rPr>
        <w:t>CONTRATADO</w:t>
      </w:r>
      <w:r w:rsidR="005D4111" w:rsidRPr="00F76FF5">
        <w:rPr>
          <w:color w:val="auto"/>
        </w:rPr>
        <w:t xml:space="preserve">, </w:t>
      </w:r>
      <w:r w:rsidR="00A63EAE" w:rsidRPr="00F76FF5">
        <w:rPr>
          <w:color w:val="auto"/>
        </w:rPr>
        <w:t xml:space="preserve">atentando, </w:t>
      </w:r>
      <w:r w:rsidR="005D4111" w:rsidRPr="00F76FF5">
        <w:rPr>
          <w:color w:val="auto"/>
        </w:rPr>
        <w:t>ainda</w:t>
      </w:r>
      <w:r w:rsidR="00A63EAE" w:rsidRPr="00F76FF5">
        <w:rPr>
          <w:color w:val="auto"/>
        </w:rPr>
        <w:t>, para o cumprimento dos seguintes requisitos:</w:t>
      </w:r>
    </w:p>
    <w:p w14:paraId="7A038EF5" w14:textId="77777777" w:rsidR="004629E1" w:rsidRPr="00F76FF5" w:rsidRDefault="004629E1" w:rsidP="0046374B">
      <w:pPr>
        <w:pStyle w:val="Nivel3"/>
        <w:rPr>
          <w:color w:val="auto"/>
        </w:rPr>
      </w:pPr>
      <w:r w:rsidRPr="00F76FF5">
        <w:rPr>
          <w:color w:val="auto"/>
        </w:rPr>
        <w:t xml:space="preserve">Estar formalmente demonstrado </w:t>
      </w:r>
      <w:r w:rsidR="00E61A8C" w:rsidRPr="00F76FF5">
        <w:rPr>
          <w:color w:val="auto"/>
        </w:rPr>
        <w:t xml:space="preserve">no processo </w:t>
      </w:r>
      <w:r w:rsidRPr="00F76FF5">
        <w:rPr>
          <w:color w:val="auto"/>
        </w:rPr>
        <w:t>que a forma de prestação dos serviços tem natureza continuada;</w:t>
      </w:r>
    </w:p>
    <w:p w14:paraId="759053CC" w14:textId="77777777" w:rsidR="00A63EAE" w:rsidRPr="00F76FF5" w:rsidRDefault="00A63EAE" w:rsidP="0046374B">
      <w:pPr>
        <w:pStyle w:val="Nivel3"/>
        <w:rPr>
          <w:color w:val="auto"/>
        </w:rPr>
      </w:pPr>
      <w:r w:rsidRPr="00F76FF5">
        <w:rPr>
          <w:color w:val="auto"/>
        </w:rPr>
        <w:t xml:space="preserve">Seja juntado relatório que discorra sobre a execução do contrato, com informações de que os serviços tenham sido prestados regularmente;  </w:t>
      </w:r>
    </w:p>
    <w:p w14:paraId="3CEBB09F" w14:textId="77777777" w:rsidR="00A63EAE" w:rsidRPr="00F76FF5" w:rsidRDefault="00A63EAE" w:rsidP="0046374B">
      <w:pPr>
        <w:pStyle w:val="Nivel3"/>
        <w:rPr>
          <w:color w:val="auto"/>
        </w:rPr>
      </w:pPr>
      <w:r w:rsidRPr="00F76FF5">
        <w:rPr>
          <w:color w:val="auto"/>
        </w:rPr>
        <w:t xml:space="preserve">Seja juntada justificativa e motivo, por escrito, de que a Administração mantém interesse na realização do serviço;  </w:t>
      </w:r>
    </w:p>
    <w:p w14:paraId="38E392D0" w14:textId="30F84BF3" w:rsidR="00A63EAE" w:rsidRPr="00F76FF5" w:rsidRDefault="00A63EAE" w:rsidP="0046374B">
      <w:pPr>
        <w:pStyle w:val="Nivel3"/>
        <w:rPr>
          <w:color w:val="auto"/>
        </w:rPr>
      </w:pPr>
      <w:r w:rsidRPr="00F76FF5">
        <w:rPr>
          <w:color w:val="auto"/>
        </w:rPr>
        <w:t>Haja manifestação expressa d</w:t>
      </w:r>
      <w:r w:rsidR="004629E1" w:rsidRPr="00F76FF5">
        <w:rPr>
          <w:color w:val="auto"/>
        </w:rPr>
        <w:t>o</w:t>
      </w:r>
      <w:r w:rsidRPr="00F76FF5">
        <w:rPr>
          <w:color w:val="auto"/>
        </w:rPr>
        <w:t xml:space="preserve"> </w:t>
      </w:r>
      <w:r w:rsidR="009F6408" w:rsidRPr="00F76FF5">
        <w:rPr>
          <w:color w:val="auto"/>
        </w:rPr>
        <w:t>CONTRATADO</w:t>
      </w:r>
      <w:r w:rsidRPr="00F76FF5">
        <w:rPr>
          <w:color w:val="auto"/>
        </w:rPr>
        <w:t xml:space="preserve"> informando o interesse na prorrogação; </w:t>
      </w:r>
    </w:p>
    <w:p w14:paraId="0D84013E" w14:textId="340FFB47" w:rsidR="00A63EAE" w:rsidRPr="00F76FF5" w:rsidRDefault="00A63EAE" w:rsidP="0046374B">
      <w:pPr>
        <w:pStyle w:val="Nivel3"/>
        <w:rPr>
          <w:color w:val="auto"/>
        </w:rPr>
      </w:pPr>
      <w:r w:rsidRPr="00F76FF5">
        <w:rPr>
          <w:color w:val="auto"/>
        </w:rPr>
        <w:t xml:space="preserve">Seja comprovado que </w:t>
      </w:r>
      <w:r w:rsidR="004629E1" w:rsidRPr="00F76FF5">
        <w:rPr>
          <w:color w:val="auto"/>
        </w:rPr>
        <w:t>o</w:t>
      </w:r>
      <w:r w:rsidRPr="00F76FF5">
        <w:rPr>
          <w:color w:val="auto"/>
        </w:rPr>
        <w:t xml:space="preserve"> </w:t>
      </w:r>
      <w:r w:rsidR="009F6408" w:rsidRPr="00F76FF5">
        <w:rPr>
          <w:color w:val="auto"/>
        </w:rPr>
        <w:t>CONTRATADO</w:t>
      </w:r>
      <w:r w:rsidRPr="00F76FF5">
        <w:rPr>
          <w:color w:val="auto"/>
        </w:rPr>
        <w:t xml:space="preserve"> mantém as condições iniciais de habilitação</w:t>
      </w:r>
      <w:r w:rsidR="005B3298" w:rsidRPr="00F76FF5">
        <w:rPr>
          <w:color w:val="auto"/>
        </w:rPr>
        <w:t>; e</w:t>
      </w:r>
    </w:p>
    <w:p w14:paraId="6ABCC37D" w14:textId="19E5B97E" w:rsidR="00D42051" w:rsidRPr="00F76FF5" w:rsidRDefault="00D42051" w:rsidP="0046374B">
      <w:pPr>
        <w:pStyle w:val="Nivel3"/>
        <w:rPr>
          <w:color w:val="auto"/>
        </w:rPr>
      </w:pPr>
      <w:bookmarkStart w:id="1" w:name="_Hlk182221215"/>
      <w:bookmarkStart w:id="2" w:name="_Hlk182221187"/>
      <w:bookmarkStart w:id="3" w:name="_Hlk182221232"/>
      <w:r w:rsidRPr="00F76FF5">
        <w:rPr>
          <w:color w:val="auto"/>
        </w:rPr>
        <w:t xml:space="preserve">Não haja registro no </w:t>
      </w:r>
      <w:r w:rsidR="00B25A81" w:rsidRPr="00F76FF5">
        <w:rPr>
          <w:color w:val="auto"/>
        </w:rPr>
        <w:t>Cadastro Informativo de créditos não quitados do setor público federal (Cadin)</w:t>
      </w:r>
      <w:bookmarkEnd w:id="1"/>
      <w:r w:rsidR="004C01A7" w:rsidRPr="00F76FF5">
        <w:rPr>
          <w:color w:val="auto"/>
        </w:rPr>
        <w:t>.</w:t>
      </w:r>
    </w:p>
    <w:bookmarkEnd w:id="0"/>
    <w:bookmarkEnd w:id="2"/>
    <w:p w14:paraId="1CD1C169" w14:textId="72519038" w:rsidR="002E5082" w:rsidRPr="00F76FF5" w:rsidRDefault="002E5082" w:rsidP="0046374B">
      <w:pPr>
        <w:pStyle w:val="Nivel2"/>
        <w:rPr>
          <w:color w:val="auto"/>
        </w:rPr>
      </w:pPr>
      <w:r w:rsidRPr="00F76FF5">
        <w:rPr>
          <w:color w:val="auto"/>
        </w:rPr>
        <w:t xml:space="preserve">O </w:t>
      </w:r>
      <w:r w:rsidR="009F6408" w:rsidRPr="00F76FF5">
        <w:rPr>
          <w:color w:val="auto"/>
        </w:rPr>
        <w:t>CONTRATADO</w:t>
      </w:r>
      <w:r w:rsidRPr="00F76FF5">
        <w:rPr>
          <w:color w:val="auto"/>
        </w:rPr>
        <w:t xml:space="preserve"> </w:t>
      </w:r>
      <w:bookmarkEnd w:id="3"/>
      <w:r w:rsidRPr="00F76FF5">
        <w:rPr>
          <w:color w:val="auto"/>
        </w:rPr>
        <w:t>não tem direito subjetivo à prorrogação contratual.</w:t>
      </w:r>
    </w:p>
    <w:p w14:paraId="507F92AF" w14:textId="0F246DDA" w:rsidR="002E5082" w:rsidRPr="00F76FF5" w:rsidRDefault="002E5082" w:rsidP="0046374B">
      <w:pPr>
        <w:pStyle w:val="Nivel2"/>
        <w:rPr>
          <w:color w:val="auto"/>
        </w:rPr>
      </w:pPr>
      <w:r w:rsidRPr="00F76FF5">
        <w:rPr>
          <w:color w:val="auto"/>
        </w:rPr>
        <w:t>A prorrogação de contrato deverá ser promovida mediante celebração de termo aditivo.</w:t>
      </w:r>
    </w:p>
    <w:p w14:paraId="059D797F" w14:textId="77777777" w:rsidR="00A63EAE" w:rsidRPr="00F76FF5" w:rsidRDefault="00A63EAE" w:rsidP="00D44EDF">
      <w:pPr>
        <w:pStyle w:val="Nivel2"/>
        <w:rPr>
          <w:color w:val="auto"/>
        </w:rPr>
      </w:pPr>
      <w:r w:rsidRPr="00F76FF5">
        <w:rPr>
          <w:color w:val="auto"/>
        </w:rPr>
        <w:t>Nas eventuais prorrogações</w:t>
      </w:r>
      <w:r w:rsidR="005D4111" w:rsidRPr="00F76FF5">
        <w:rPr>
          <w:color w:val="auto"/>
        </w:rPr>
        <w:t xml:space="preserve"> contratuais</w:t>
      </w:r>
      <w:r w:rsidRPr="00F76FF5">
        <w:rPr>
          <w:color w:val="auto"/>
        </w:rPr>
        <w:t xml:space="preserve">, os custos não renováveis já pagos ou amortizados </w:t>
      </w:r>
      <w:r w:rsidR="002E7254" w:rsidRPr="00F76FF5">
        <w:rPr>
          <w:color w:val="auto"/>
        </w:rPr>
        <w:t xml:space="preserve">ao longo do </w:t>
      </w:r>
      <w:r w:rsidRPr="00F76FF5">
        <w:rPr>
          <w:color w:val="auto"/>
        </w:rPr>
        <w:t xml:space="preserve">primeiro </w:t>
      </w:r>
      <w:r w:rsidR="005D4111" w:rsidRPr="00F76FF5">
        <w:rPr>
          <w:color w:val="auto"/>
        </w:rPr>
        <w:t>período de vigência</w:t>
      </w:r>
      <w:r w:rsidRPr="00F76FF5">
        <w:rPr>
          <w:color w:val="auto"/>
        </w:rPr>
        <w:t xml:space="preserve"> da contratação deverão ser reduzidos ou eliminados como condição para a renovação.</w:t>
      </w:r>
    </w:p>
    <w:p w14:paraId="03A9E789" w14:textId="04E31599" w:rsidR="00DB5DAB" w:rsidRPr="00F76FF5" w:rsidRDefault="00DB5DAB" w:rsidP="0046374B">
      <w:pPr>
        <w:pStyle w:val="Nivel2"/>
        <w:rPr>
          <w:color w:val="auto"/>
        </w:rPr>
      </w:pPr>
      <w:r w:rsidRPr="00F76FF5">
        <w:rPr>
          <w:color w:val="auto"/>
        </w:rPr>
        <w:t xml:space="preserve">O contrato não poderá ser prorrogado quando o </w:t>
      </w:r>
      <w:r w:rsidR="009F6408" w:rsidRPr="00F76FF5">
        <w:rPr>
          <w:color w:val="auto"/>
        </w:rPr>
        <w:t>CONTRATADO</w:t>
      </w:r>
      <w:r w:rsidRPr="00F76FF5">
        <w:rPr>
          <w:color w:val="auto"/>
        </w:rPr>
        <w:t xml:space="preserve"> tiver sido penalizado nas sanções de declaração de inidoneidade ou impedimento de licitar e contratar com poder público, observadas as abrangências de aplicação.</w:t>
      </w:r>
    </w:p>
    <w:p w14:paraId="39607A67" w14:textId="6814F23B" w:rsidR="009078BA" w:rsidRPr="00F76FF5" w:rsidRDefault="00DE4ACC" w:rsidP="00DE4ACC">
      <w:pPr>
        <w:pStyle w:val="Nivel2"/>
        <w:rPr>
          <w:color w:val="auto"/>
        </w:rPr>
      </w:pPr>
      <w:r w:rsidRPr="00F76FF5">
        <w:rPr>
          <w:color w:val="auto"/>
        </w:rPr>
        <w:t xml:space="preserve">Sujeitando-se o </w:t>
      </w:r>
      <w:r w:rsidR="009F6408" w:rsidRPr="00F76FF5">
        <w:rPr>
          <w:color w:val="auto"/>
        </w:rPr>
        <w:t>CONTRATADO</w:t>
      </w:r>
      <w:r w:rsidRPr="00F76FF5">
        <w:rPr>
          <w:color w:val="auto"/>
        </w:rPr>
        <w:t xml:space="preserve">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EF08CA3" w14:textId="743F24C8" w:rsidR="00DC41DD" w:rsidRPr="00957A70" w:rsidRDefault="00DC41DD" w:rsidP="00092390">
      <w:pPr>
        <w:pStyle w:val="Nivel01"/>
        <w:rPr>
          <w:color w:val="FFFFFF" w:themeColor="background1"/>
        </w:rPr>
      </w:pPr>
      <w:bookmarkStart w:id="4" w:name="_Hlk114497577"/>
      <w:bookmarkStart w:id="5" w:name="_Hlk114497502"/>
      <w:bookmarkEnd w:id="4"/>
      <w:bookmarkEnd w:id="5"/>
      <w:r w:rsidRPr="00957A70">
        <w:t>CLÁUSULA TERCEIRA – MODELOS DE EXECUÇÃO E GESTÃO CONTRATUAIS</w:t>
      </w:r>
    </w:p>
    <w:p w14:paraId="6D5040DF" w14:textId="4C754908" w:rsidR="00DC41DD" w:rsidRPr="00957A70" w:rsidRDefault="00DC41DD" w:rsidP="004E64AA">
      <w:pPr>
        <w:pStyle w:val="Nivel2"/>
      </w:pPr>
      <w:r w:rsidRPr="00957A70">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957A70" w:rsidRDefault="00DC41DD" w:rsidP="00092390">
      <w:pPr>
        <w:pStyle w:val="Nivel01"/>
        <w:rPr>
          <w:color w:val="FFFFFF" w:themeColor="background1"/>
        </w:rPr>
      </w:pPr>
      <w:r w:rsidRPr="00957A70">
        <w:lastRenderedPageBreak/>
        <w:t xml:space="preserve">CLÁUSULA QUARTA </w:t>
      </w:r>
      <w:r w:rsidR="008574D7" w:rsidRPr="00957A70">
        <w:t>–</w:t>
      </w:r>
      <w:r w:rsidRPr="00957A70">
        <w:t xml:space="preserve"> SUBCONTRATAÇÃO</w:t>
      </w:r>
    </w:p>
    <w:p w14:paraId="328EE94C" w14:textId="4AB2B8D9" w:rsidR="00DC41DD" w:rsidRPr="0095241F" w:rsidRDefault="00F76FF5" w:rsidP="004C01A7">
      <w:pPr>
        <w:pStyle w:val="Nivel2"/>
        <w:rPr>
          <w:i/>
        </w:rPr>
      </w:pPr>
      <w:bookmarkStart w:id="6" w:name="_Hlk182220156"/>
      <w:bookmarkStart w:id="7" w:name="_Hlk182221373"/>
      <w:r>
        <w:t>Não haverá subcontratação</w:t>
      </w:r>
      <w:bookmarkEnd w:id="6"/>
      <w:r w:rsidR="00DC41DD" w:rsidRPr="0095241F">
        <w:t>.</w:t>
      </w:r>
    </w:p>
    <w:bookmarkEnd w:id="7"/>
    <w:p w14:paraId="0F2E9E2E" w14:textId="45F6A364" w:rsidR="00DC41DD" w:rsidRPr="00957A70" w:rsidRDefault="00DC41DD" w:rsidP="00092390">
      <w:pPr>
        <w:pStyle w:val="Nivel01"/>
        <w:rPr>
          <w:color w:val="FFFFFF" w:themeColor="background1"/>
        </w:rPr>
      </w:pPr>
      <w:r w:rsidRPr="00957A70">
        <w:t xml:space="preserve">CLÁUSULA QUINTA </w:t>
      </w:r>
      <w:r w:rsidR="00362E67" w:rsidRPr="00957A70">
        <w:t>–</w:t>
      </w:r>
      <w:r w:rsidRPr="00957A70">
        <w:t xml:space="preserve"> PREÇO</w:t>
      </w:r>
    </w:p>
    <w:p w14:paraId="0A770FF3" w14:textId="357B789E" w:rsidR="00DC41DD" w:rsidRPr="00957A70" w:rsidRDefault="00DC41DD" w:rsidP="006224A3">
      <w:pPr>
        <w:pStyle w:val="Nvel2-Red"/>
      </w:pPr>
      <w:r w:rsidRPr="00957A70">
        <w:rPr>
          <w:lang w:eastAsia="en-US"/>
        </w:rPr>
        <w:t xml:space="preserve">O valor mensal da </w:t>
      </w:r>
      <w:r w:rsidRPr="00957A70">
        <w:t>contratação</w:t>
      </w:r>
      <w:r w:rsidRPr="00957A70">
        <w:rPr>
          <w:lang w:eastAsia="en-US"/>
        </w:rPr>
        <w:t xml:space="preserve"> é de R$</w:t>
      </w:r>
      <w:r w:rsidRPr="00957A70">
        <w:t xml:space="preserve"> </w:t>
      </w:r>
      <w:proofErr w:type="spellStart"/>
      <w:r w:rsidR="00E57E46" w:rsidRPr="00957A70">
        <w:rPr>
          <w:b/>
          <w:bCs/>
          <w:lang w:eastAsia="en-US"/>
        </w:rPr>
        <w:t>xxxxxx</w:t>
      </w:r>
      <w:proofErr w:type="spellEnd"/>
      <w:r w:rsidRPr="00957A70">
        <w:rPr>
          <w:lang w:eastAsia="en-US"/>
        </w:rPr>
        <w:t xml:space="preserve"> (</w:t>
      </w:r>
      <w:proofErr w:type="spellStart"/>
      <w:r w:rsidR="00DC2ED2" w:rsidRPr="00957A70">
        <w:rPr>
          <w:b/>
          <w:bCs/>
          <w:lang w:eastAsia="en-US"/>
        </w:rPr>
        <w:t>xxxxxxxxx</w:t>
      </w:r>
      <w:proofErr w:type="spellEnd"/>
      <w:r w:rsidRPr="00957A70">
        <w:rPr>
          <w:lang w:eastAsia="en-US"/>
        </w:rPr>
        <w:t>),</w:t>
      </w:r>
      <w:r w:rsidRPr="00957A70">
        <w:t xml:space="preserve"> </w:t>
      </w:r>
      <w:r w:rsidRPr="00957A70">
        <w:rPr>
          <w:lang w:eastAsia="en-US"/>
        </w:rPr>
        <w:t xml:space="preserve">perfazendo o valor total de </w:t>
      </w:r>
      <w:r w:rsidR="00DC2ED2" w:rsidRPr="00957A70">
        <w:rPr>
          <w:lang w:eastAsia="en-US"/>
        </w:rPr>
        <w:t>R$</w:t>
      </w:r>
      <w:r w:rsidR="00DC2ED2" w:rsidRPr="00957A70">
        <w:t xml:space="preserve"> </w:t>
      </w:r>
      <w:proofErr w:type="spellStart"/>
      <w:r w:rsidR="00DC2ED2" w:rsidRPr="00957A70">
        <w:rPr>
          <w:b/>
          <w:bCs/>
          <w:lang w:eastAsia="en-US"/>
        </w:rPr>
        <w:t>xxxxxx</w:t>
      </w:r>
      <w:proofErr w:type="spellEnd"/>
      <w:r w:rsidR="00DC2ED2" w:rsidRPr="00957A70">
        <w:rPr>
          <w:lang w:eastAsia="en-US"/>
        </w:rPr>
        <w:t xml:space="preserve"> (</w:t>
      </w:r>
      <w:proofErr w:type="spellStart"/>
      <w:r w:rsidR="00DC2ED2" w:rsidRPr="00957A70">
        <w:rPr>
          <w:b/>
          <w:bCs/>
          <w:lang w:eastAsia="en-US"/>
        </w:rPr>
        <w:t>xxxxxxxxx</w:t>
      </w:r>
      <w:proofErr w:type="spellEnd"/>
      <w:r w:rsidR="00DC2ED2" w:rsidRPr="00957A70">
        <w:rPr>
          <w:lang w:eastAsia="en-US"/>
        </w:rPr>
        <w:t>)</w:t>
      </w:r>
      <w:r w:rsidRPr="00957A70">
        <w:rPr>
          <w:lang w:eastAsia="en-US"/>
        </w:rPr>
        <w:t>.</w:t>
      </w:r>
    </w:p>
    <w:p w14:paraId="6B7C7844" w14:textId="77777777" w:rsidR="00DC41DD" w:rsidRPr="00957A70" w:rsidRDefault="00DC41DD" w:rsidP="004E64AA">
      <w:pPr>
        <w:pStyle w:val="Nivel2"/>
      </w:pPr>
      <w:r w:rsidRPr="00957A70">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5BA023D6" w:rsidR="00DC41DD" w:rsidRPr="00F76FF5" w:rsidRDefault="00DC41DD" w:rsidP="004E64AA">
      <w:pPr>
        <w:pStyle w:val="Nvel2-Red"/>
        <w:rPr>
          <w:i w:val="0"/>
          <w:iCs w:val="0"/>
          <w:color w:val="auto"/>
        </w:rPr>
      </w:pPr>
      <w:r w:rsidRPr="00F76FF5">
        <w:rPr>
          <w:i w:val="0"/>
          <w:iCs w:val="0"/>
          <w:color w:val="auto"/>
        </w:rPr>
        <w:t xml:space="preserve">O valor acima é meramente estimativo, de forma que os pagamentos devidos ao </w:t>
      </w:r>
      <w:r w:rsidR="000650B0" w:rsidRPr="00F76FF5">
        <w:rPr>
          <w:i w:val="0"/>
          <w:iCs w:val="0"/>
          <w:color w:val="auto"/>
        </w:rPr>
        <w:t>CONTRATADO</w:t>
      </w:r>
      <w:r w:rsidRPr="00F76FF5">
        <w:rPr>
          <w:i w:val="0"/>
          <w:iCs w:val="0"/>
          <w:color w:val="auto"/>
        </w:rPr>
        <w:t xml:space="preserve"> dependerão dos quantitativos efetivamente fornecidos.</w:t>
      </w:r>
    </w:p>
    <w:p w14:paraId="260F9E71" w14:textId="17C405A1" w:rsidR="00DC41DD" w:rsidRPr="00957A70" w:rsidRDefault="00DC41DD" w:rsidP="00092390">
      <w:pPr>
        <w:pStyle w:val="Nivel01"/>
        <w:rPr>
          <w:color w:val="FFFFFF" w:themeColor="background1"/>
        </w:rPr>
      </w:pPr>
      <w:r w:rsidRPr="00957A70">
        <w:t>CLÁUSULA SEXTA - PAGAMENTO</w:t>
      </w:r>
    </w:p>
    <w:p w14:paraId="403E1291" w14:textId="6C4AE6E9" w:rsidR="00DC41DD" w:rsidRPr="00957A70" w:rsidRDefault="00DC41DD" w:rsidP="004E64AA">
      <w:pPr>
        <w:pStyle w:val="Nivel2"/>
      </w:pPr>
      <w:r w:rsidRPr="00957A70">
        <w:t xml:space="preserve">O prazo para pagamento </w:t>
      </w:r>
      <w:r w:rsidRPr="00957A70">
        <w:rPr>
          <w:color w:val="auto"/>
          <w:lang w:eastAsia="en-US"/>
        </w:rPr>
        <w:t xml:space="preserve">ao </w:t>
      </w:r>
      <w:r w:rsidR="000650B0" w:rsidRPr="00957A70">
        <w:rPr>
          <w:color w:val="auto"/>
          <w:lang w:eastAsia="en-US"/>
        </w:rPr>
        <w:t>CONTRATADO</w:t>
      </w:r>
      <w:r w:rsidRPr="00957A70">
        <w:t xml:space="preserve"> e demais condições a ele referentes</w:t>
      </w:r>
      <w:r w:rsidR="694543CE" w:rsidRPr="00957A70">
        <w:t xml:space="preserve">, inclusive quanto à utilização da Conta-Depósito Vinculada - bloqueada para movimentação ou do </w:t>
      </w:r>
      <w:r w:rsidR="6F55201F" w:rsidRPr="00957A70">
        <w:rPr>
          <w:color w:val="auto"/>
        </w:rPr>
        <w:t xml:space="preserve">Pagamento </w:t>
      </w:r>
      <w:r w:rsidR="694543CE" w:rsidRPr="00957A70">
        <w:rPr>
          <w:color w:val="auto"/>
        </w:rPr>
        <w:t xml:space="preserve">pelo </w:t>
      </w:r>
      <w:r w:rsidR="6F55201F" w:rsidRPr="00957A70">
        <w:rPr>
          <w:color w:val="auto"/>
        </w:rPr>
        <w:t>Fato Gerador</w:t>
      </w:r>
      <w:r w:rsidR="694543CE" w:rsidRPr="00957A70">
        <w:t>,</w:t>
      </w:r>
      <w:r w:rsidRPr="00957A70">
        <w:t xml:space="preserve"> encontram-se definidos no Termo de Referência, anexo a este Contrato.</w:t>
      </w:r>
    </w:p>
    <w:p w14:paraId="285B2363" w14:textId="3EA1FF51" w:rsidR="00DC41DD" w:rsidRPr="00957A70" w:rsidRDefault="00DC41DD" w:rsidP="00092390">
      <w:pPr>
        <w:pStyle w:val="Nivel01"/>
        <w:rPr>
          <w:color w:val="FFFFFF" w:themeColor="background1"/>
        </w:rPr>
      </w:pPr>
      <w:r w:rsidRPr="00957A70">
        <w:t xml:space="preserve">CLÁUSULA SÉTIMA - </w:t>
      </w:r>
      <w:r w:rsidR="00A94A3D" w:rsidRPr="00957A70">
        <w:t>REPACTUAÇÃO DOS PREÇOS CONTRATADOS</w:t>
      </w:r>
    </w:p>
    <w:p w14:paraId="06D627DD" w14:textId="085C2FB3" w:rsidR="00AB2138" w:rsidRPr="0095241F" w:rsidRDefault="00AB2138" w:rsidP="00AB2138">
      <w:pPr>
        <w:pStyle w:val="Nivel2"/>
      </w:pPr>
      <w:r w:rsidRPr="0095241F">
        <w:t>As regras acerca da repactuação dos preços contratados são aquelas definidas no Termo de Referência, anexo a este Contrato.</w:t>
      </w:r>
    </w:p>
    <w:p w14:paraId="42C191C8" w14:textId="78116470" w:rsidR="00DC41DD" w:rsidRPr="00957A70" w:rsidRDefault="00DC41DD" w:rsidP="00092390">
      <w:pPr>
        <w:pStyle w:val="Nivel01"/>
        <w:rPr>
          <w:color w:val="FFFFFF" w:themeColor="background1"/>
        </w:rPr>
      </w:pPr>
      <w:r w:rsidRPr="00957A70">
        <w:t>CLÁUSULA OITAVA - OBRIGAÇÕES DO CONTRATANTE</w:t>
      </w:r>
    </w:p>
    <w:p w14:paraId="17026D71" w14:textId="6C8A4C9D" w:rsidR="00DC41DD" w:rsidRPr="00957A70" w:rsidRDefault="00DC41DD" w:rsidP="004E64AA">
      <w:pPr>
        <w:pStyle w:val="Nivel2"/>
        <w:rPr>
          <w:bCs/>
        </w:rPr>
      </w:pPr>
      <w:r w:rsidRPr="00957A70">
        <w:t xml:space="preserve">São obrigações do </w:t>
      </w:r>
      <w:r w:rsidR="00BA20A6" w:rsidRPr="00957A70">
        <w:t>CONTRATANTE</w:t>
      </w:r>
      <w:r w:rsidRPr="00957A70">
        <w:t>:</w:t>
      </w:r>
    </w:p>
    <w:p w14:paraId="532D3BFA" w14:textId="4A316A57" w:rsidR="00DC41DD" w:rsidRPr="00957A70" w:rsidRDefault="00DC41DD" w:rsidP="00235308">
      <w:pPr>
        <w:pStyle w:val="Nivel3"/>
      </w:pPr>
      <w:r w:rsidRPr="00957A70">
        <w:t xml:space="preserve">Exigir o cumprimento de todas as obrigações assumidas pelo </w:t>
      </w:r>
      <w:r w:rsidR="00B4554D" w:rsidRPr="00957A70">
        <w:t>CONTRATADO</w:t>
      </w:r>
      <w:r w:rsidRPr="00957A70">
        <w:t>, de acordo com o contrato e seus anexos;</w:t>
      </w:r>
    </w:p>
    <w:p w14:paraId="0962BAF1" w14:textId="77777777" w:rsidR="00DC41DD" w:rsidRPr="00957A70" w:rsidRDefault="00DC41DD" w:rsidP="00235308">
      <w:pPr>
        <w:pStyle w:val="Nivel3"/>
      </w:pPr>
      <w:r w:rsidRPr="00957A70">
        <w:t>Receber o objeto no prazo e condições estabelecidas no Termo de Referência;</w:t>
      </w:r>
    </w:p>
    <w:p w14:paraId="082053B3" w14:textId="2036B634" w:rsidR="00251E07" w:rsidRPr="0095241F" w:rsidRDefault="00251E07" w:rsidP="00251E07">
      <w:pPr>
        <w:pStyle w:val="Nivel3"/>
        <w:rPr>
          <w:color w:val="auto"/>
        </w:rPr>
      </w:pPr>
      <w:r w:rsidRPr="0095241F">
        <w:rPr>
          <w:color w:val="auto"/>
        </w:rPr>
        <w:t xml:space="preserve">Notificar o </w:t>
      </w:r>
      <w:r w:rsidR="00B4554D" w:rsidRPr="0095241F">
        <w:rPr>
          <w:color w:val="auto"/>
        </w:rPr>
        <w:t>CONTRATADO</w:t>
      </w:r>
      <w:r w:rsidRPr="0095241F">
        <w:rPr>
          <w:color w:val="auto"/>
        </w:rPr>
        <w:t xml:space="preserve">, por escrito, sobre vícios, defeitos incorreções, imperfeições, falhas ou irregularidades verificadas na execução do objeto contratual, fixando prazo para que seja substituído, reparado ou corrigido, </w:t>
      </w:r>
      <w:r w:rsidR="00922639" w:rsidRPr="0095241F">
        <w:rPr>
          <w:color w:val="auto"/>
        </w:rPr>
        <w:t>total ou parcialmente</w:t>
      </w:r>
      <w:r w:rsidRPr="0095241F">
        <w:rPr>
          <w:color w:val="auto"/>
        </w:rPr>
        <w:t>, às suas expensas, certificando-se de que as soluções por ele propostas sejam as mais adequadas;</w:t>
      </w:r>
    </w:p>
    <w:p w14:paraId="449FBE74" w14:textId="7A6D5BF3" w:rsidR="00DC41DD" w:rsidRPr="00957A70" w:rsidRDefault="00DC41DD" w:rsidP="00235308">
      <w:pPr>
        <w:pStyle w:val="Nivel3"/>
      </w:pPr>
      <w:r w:rsidRPr="00957A70">
        <w:t xml:space="preserve">Acompanhar e fiscalizar a execução do contrato e o cumprimento das obrigações pelo </w:t>
      </w:r>
      <w:r w:rsidR="00B4554D" w:rsidRPr="00957A70">
        <w:t>CONTRATADO</w:t>
      </w:r>
      <w:r w:rsidRPr="00957A70">
        <w:t>;</w:t>
      </w:r>
    </w:p>
    <w:p w14:paraId="3D32D62D" w14:textId="77777777" w:rsidR="00B96063" w:rsidRPr="00957A70" w:rsidRDefault="00B96063" w:rsidP="00235308">
      <w:pPr>
        <w:pStyle w:val="Nivel3"/>
      </w:pPr>
      <w:r w:rsidRPr="00957A70">
        <w:t xml:space="preserve">Comunicar a empresa para emissão de Nota Fiscal </w:t>
      </w:r>
      <w:r w:rsidR="00F83F65" w:rsidRPr="00957A70">
        <w:t>relativa</w:t>
      </w:r>
      <w:r w:rsidRPr="00957A70">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1078D0DA" w:rsidR="00DC41DD" w:rsidRPr="00957A70" w:rsidRDefault="00DC41DD" w:rsidP="00235308">
      <w:pPr>
        <w:pStyle w:val="Nivel3"/>
      </w:pPr>
      <w:r w:rsidRPr="00957A70">
        <w:t xml:space="preserve">Efetuar o pagamento ao </w:t>
      </w:r>
      <w:r w:rsidR="00B4554D" w:rsidRPr="00957A70">
        <w:t>CONTRATADO</w:t>
      </w:r>
      <w:r w:rsidRPr="00957A70">
        <w:t xml:space="preserve"> do valor correspondente </w:t>
      </w:r>
      <w:r w:rsidR="00B96063" w:rsidRPr="00957A70">
        <w:t>à execução</w:t>
      </w:r>
      <w:r w:rsidRPr="00957A70">
        <w:t xml:space="preserve"> do objeto, no prazo, forma e condições estabelecidos no presente Contrato</w:t>
      </w:r>
      <w:r w:rsidR="006B071C" w:rsidRPr="00957A70">
        <w:t xml:space="preserve"> e no Termo de Referência</w:t>
      </w:r>
      <w:r w:rsidR="00B96063" w:rsidRPr="00957A70">
        <w:t>;</w:t>
      </w:r>
    </w:p>
    <w:p w14:paraId="051AC66D" w14:textId="06ADB1E9" w:rsidR="00DC41DD" w:rsidRPr="00957A70" w:rsidRDefault="00DC41DD" w:rsidP="00235308">
      <w:pPr>
        <w:pStyle w:val="Nivel3"/>
      </w:pPr>
      <w:r w:rsidRPr="00957A70">
        <w:t xml:space="preserve">Aplicar ao </w:t>
      </w:r>
      <w:r w:rsidR="00B4554D" w:rsidRPr="00957A70">
        <w:t>CONTRATADO</w:t>
      </w:r>
      <w:r w:rsidRPr="00957A70">
        <w:t xml:space="preserve"> as sanções previstas na lei e neste Contrato;</w:t>
      </w:r>
    </w:p>
    <w:p w14:paraId="62E30754" w14:textId="16772F15" w:rsidR="00F378B3" w:rsidRPr="00957A70" w:rsidRDefault="00F378B3" w:rsidP="00235308">
      <w:pPr>
        <w:pStyle w:val="Nivel3"/>
      </w:pPr>
      <w:r w:rsidRPr="00957A70">
        <w:t xml:space="preserve">Não praticar atos de ingerência na administração do </w:t>
      </w:r>
      <w:r w:rsidR="00B4554D" w:rsidRPr="00957A70">
        <w:t>CONTRATADO</w:t>
      </w:r>
      <w:r w:rsidRPr="00957A70">
        <w:t>, tais como:</w:t>
      </w:r>
    </w:p>
    <w:p w14:paraId="3A9D1D86" w14:textId="77777777" w:rsidR="00F378B3" w:rsidRPr="00957A70" w:rsidRDefault="00F378B3" w:rsidP="00235308">
      <w:pPr>
        <w:pStyle w:val="Nivel4"/>
      </w:pPr>
      <w:r w:rsidRPr="00957A70">
        <w:t>indicar pessoas expressamente nominadas para executar direta ou indiretamente o objeto contratado;</w:t>
      </w:r>
    </w:p>
    <w:p w14:paraId="388268C2" w14:textId="7E01A5F3" w:rsidR="00F378B3" w:rsidRPr="00957A70" w:rsidRDefault="00F378B3" w:rsidP="00235308">
      <w:pPr>
        <w:pStyle w:val="Nivel4"/>
      </w:pPr>
      <w:r w:rsidRPr="00957A70">
        <w:t xml:space="preserve">fixar salário inferior ao definido em lei ou em ato normativo a ser pago pelo </w:t>
      </w:r>
      <w:r w:rsidR="00B4554D" w:rsidRPr="00957A70">
        <w:t>CONTRATADO</w:t>
      </w:r>
      <w:r w:rsidRPr="00957A70">
        <w:t>;</w:t>
      </w:r>
    </w:p>
    <w:p w14:paraId="7DF9B476" w14:textId="11971EB2" w:rsidR="00F378B3" w:rsidRPr="00957A70" w:rsidRDefault="00F378B3" w:rsidP="00235308">
      <w:pPr>
        <w:pStyle w:val="Nivel4"/>
      </w:pPr>
      <w:r w:rsidRPr="00957A70">
        <w:lastRenderedPageBreak/>
        <w:t xml:space="preserve"> estabelecer vínculo de subordinação com funcionário do </w:t>
      </w:r>
      <w:r w:rsidR="00B4554D" w:rsidRPr="00957A70">
        <w:t>CONTRATADO</w:t>
      </w:r>
      <w:r w:rsidRPr="00957A70">
        <w:t>;</w:t>
      </w:r>
    </w:p>
    <w:p w14:paraId="6F8D18D6" w14:textId="77777777" w:rsidR="00F378B3" w:rsidRPr="00957A70" w:rsidRDefault="00F378B3" w:rsidP="00235308">
      <w:pPr>
        <w:pStyle w:val="Nivel4"/>
      </w:pPr>
      <w:r w:rsidRPr="00957A70">
        <w:t>definir forma de pagamento mediante exclusivo reembolso dos salários pagos;</w:t>
      </w:r>
    </w:p>
    <w:p w14:paraId="12FEC142" w14:textId="12898EF8" w:rsidR="00F378B3" w:rsidRPr="00957A70" w:rsidRDefault="00F378B3" w:rsidP="00235308">
      <w:pPr>
        <w:pStyle w:val="Nivel4"/>
      </w:pPr>
      <w:r w:rsidRPr="00957A70">
        <w:t xml:space="preserve">demandar a funcionário do </w:t>
      </w:r>
      <w:r w:rsidR="00B4554D" w:rsidRPr="00957A70">
        <w:t>CONTRATADO</w:t>
      </w:r>
      <w:r w:rsidRPr="00957A70">
        <w:t xml:space="preserve"> a execução de tarefas fora do escopo do objeto da contratação;</w:t>
      </w:r>
      <w:r w:rsidR="00853C8E" w:rsidRPr="00957A70">
        <w:t xml:space="preserve"> e</w:t>
      </w:r>
    </w:p>
    <w:p w14:paraId="5248A9A9" w14:textId="73A1DA27" w:rsidR="00F378B3" w:rsidRPr="00957A70" w:rsidRDefault="00F378B3" w:rsidP="00235308">
      <w:pPr>
        <w:pStyle w:val="Nivel4"/>
      </w:pPr>
      <w:r w:rsidRPr="00957A70">
        <w:t xml:space="preserve">prever exigências que constituam intervenção indevida da Administração na gestão interna do </w:t>
      </w:r>
      <w:r w:rsidR="00B4554D" w:rsidRPr="00957A70">
        <w:t>CONTRATADO</w:t>
      </w:r>
      <w:r w:rsidRPr="00957A70">
        <w:t>.</w:t>
      </w:r>
    </w:p>
    <w:p w14:paraId="6F3B095A" w14:textId="29C1FF01" w:rsidR="00DC41DD" w:rsidRPr="00957A70" w:rsidRDefault="00DC41DD" w:rsidP="00235308">
      <w:pPr>
        <w:pStyle w:val="Nivel3"/>
      </w:pPr>
      <w:r w:rsidRPr="00957A70">
        <w:t xml:space="preserve">Cientificar o órgão de representação judicial da Advocacia-Geral da União para adoção das medidas cabíveis quando do descumprimento de obrigações pelo </w:t>
      </w:r>
      <w:r w:rsidR="00B4554D" w:rsidRPr="00957A70">
        <w:t>CONTRATADO</w:t>
      </w:r>
      <w:r w:rsidRPr="00957A70">
        <w:t>;</w:t>
      </w:r>
    </w:p>
    <w:p w14:paraId="46E2C605" w14:textId="462579C2" w:rsidR="00DC41DD" w:rsidRPr="00957A70" w:rsidRDefault="00DC41DD" w:rsidP="00235308">
      <w:pPr>
        <w:pStyle w:val="Nivel3"/>
      </w:pPr>
      <w:r w:rsidRPr="00957A70">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853C8E" w:rsidRPr="00957A70">
        <w:t>;</w:t>
      </w:r>
    </w:p>
    <w:p w14:paraId="04D37F44" w14:textId="613B5474" w:rsidR="00DC41DD" w:rsidRPr="00957A70" w:rsidRDefault="00DC41DD" w:rsidP="00235308">
      <w:pPr>
        <w:pStyle w:val="Nivel4"/>
      </w:pPr>
      <w:bookmarkStart w:id="8" w:name="_Ref128062899"/>
      <w:r w:rsidRPr="00957A70">
        <w:t>A Administração terá o prazo de</w:t>
      </w:r>
      <w:r w:rsidRPr="00957A70">
        <w:rPr>
          <w:i/>
          <w:iCs/>
          <w:color w:val="FF0000"/>
        </w:rPr>
        <w:t xml:space="preserve"> </w:t>
      </w:r>
      <w:r w:rsidR="009A5395" w:rsidRPr="00A95A25">
        <w:rPr>
          <w:color w:val="FF0000"/>
        </w:rPr>
        <w:t>30 (trinta) dias</w:t>
      </w:r>
      <w:r w:rsidRPr="009A5395">
        <w:t xml:space="preserve">, </w:t>
      </w:r>
      <w:r w:rsidRPr="00957A70">
        <w:t>a contar da data do protocolo do requerimento para decidir, admitida a prorrogação motivada, por igual período</w:t>
      </w:r>
      <w:r w:rsidR="00952A88" w:rsidRPr="00957A70">
        <w:t>.</w:t>
      </w:r>
      <w:bookmarkEnd w:id="8"/>
    </w:p>
    <w:p w14:paraId="0A9AC408" w14:textId="5B8A2095" w:rsidR="00DC41DD" w:rsidRPr="00957A70" w:rsidRDefault="00DC41DD" w:rsidP="00235308">
      <w:pPr>
        <w:pStyle w:val="Nivel3"/>
        <w:rPr>
          <w:color w:val="auto"/>
        </w:rPr>
      </w:pPr>
      <w:r w:rsidRPr="00957A70">
        <w:t xml:space="preserve">Responder eventuais pedidos de reestabelecimento do equilíbrio econômico-financeiro feitos pelo </w:t>
      </w:r>
      <w:r w:rsidR="00B4554D" w:rsidRPr="00957A70">
        <w:t>CONTRATADO</w:t>
      </w:r>
      <w:r w:rsidRPr="00957A70">
        <w:t xml:space="preserve"> no prazo máximo de </w:t>
      </w:r>
      <w:r w:rsidR="009A5395" w:rsidRPr="00A95A25">
        <w:rPr>
          <w:color w:val="FF0000"/>
        </w:rPr>
        <w:t>30 (trinta) dias</w:t>
      </w:r>
      <w:r w:rsidR="00853C8E" w:rsidRPr="00957A70">
        <w:rPr>
          <w:color w:val="auto"/>
        </w:rPr>
        <w:t>;</w:t>
      </w:r>
    </w:p>
    <w:p w14:paraId="4F3C6D87" w14:textId="153B1E73" w:rsidR="00DC41DD" w:rsidRPr="009A5395" w:rsidRDefault="00DC41DD" w:rsidP="00235308">
      <w:pPr>
        <w:pStyle w:val="Nvel3-R"/>
        <w:rPr>
          <w:i w:val="0"/>
          <w:iCs w:val="0"/>
          <w:color w:val="auto"/>
        </w:rPr>
      </w:pPr>
      <w:bookmarkStart w:id="9" w:name="_Hlk114499841"/>
      <w:bookmarkEnd w:id="9"/>
      <w:r w:rsidRPr="009A5395">
        <w:rPr>
          <w:i w:val="0"/>
          <w:iCs w:val="0"/>
          <w:color w:val="auto"/>
        </w:rPr>
        <w:t>Notificar os emitentes das garantias quanto ao início de processo administrativo para apuração de descumprimento de cláusulas contratuais</w:t>
      </w:r>
      <w:r w:rsidR="00853C8E" w:rsidRPr="009A5395">
        <w:rPr>
          <w:i w:val="0"/>
          <w:iCs w:val="0"/>
          <w:color w:val="auto"/>
        </w:rPr>
        <w:t>;</w:t>
      </w:r>
    </w:p>
    <w:p w14:paraId="12FAE258" w14:textId="66901583" w:rsidR="00B96063" w:rsidRPr="00957A70" w:rsidRDefault="00B96063" w:rsidP="00235308">
      <w:pPr>
        <w:pStyle w:val="Nivel3"/>
      </w:pPr>
      <w:r w:rsidRPr="00957A70">
        <w:t xml:space="preserve">Comunicar o </w:t>
      </w:r>
      <w:r w:rsidR="00B4554D" w:rsidRPr="00957A70">
        <w:t>CONTRATADO</w:t>
      </w:r>
      <w:r w:rsidRPr="00957A70">
        <w:t xml:space="preserve"> na hipótese de posterior alteração do projeto pelo </w:t>
      </w:r>
      <w:r w:rsidR="00BA20A6" w:rsidRPr="00957A70">
        <w:t>CONTRATANTE</w:t>
      </w:r>
      <w:r w:rsidRPr="00957A70">
        <w:t>, no caso do art. 93, §2º, da Lei nº 14.133, de 2021.</w:t>
      </w:r>
    </w:p>
    <w:p w14:paraId="03EA963A" w14:textId="70EBA4A9" w:rsidR="00DC41DD" w:rsidRPr="00957A70" w:rsidRDefault="00DC41DD" w:rsidP="004E64AA">
      <w:pPr>
        <w:pStyle w:val="Nivel2"/>
      </w:pPr>
      <w:r w:rsidRPr="00957A70">
        <w:t xml:space="preserve">A Administração não responderá por quaisquer compromissos assumidos pelo </w:t>
      </w:r>
      <w:r w:rsidR="00B4554D" w:rsidRPr="00957A70">
        <w:t>CONTRATADO</w:t>
      </w:r>
      <w:r w:rsidRPr="00957A70">
        <w:t xml:space="preserve"> com terceiros, ainda que vinculados à execução do contrato, bem como por qualquer dano causado a terceiros em decorrência de ato do </w:t>
      </w:r>
      <w:r w:rsidR="00B4554D" w:rsidRPr="00957A70">
        <w:t>CONTRATADO</w:t>
      </w:r>
      <w:r w:rsidRPr="00957A70">
        <w:t>, de seus empregados, prepostos ou subordinados.</w:t>
      </w:r>
    </w:p>
    <w:p w14:paraId="5991E8B0" w14:textId="15896439" w:rsidR="00DC41DD" w:rsidRPr="00957A70" w:rsidRDefault="00DC41DD" w:rsidP="00092390">
      <w:pPr>
        <w:pStyle w:val="Nivel01"/>
        <w:rPr>
          <w:color w:val="FFFFFF" w:themeColor="background1"/>
        </w:rPr>
      </w:pPr>
      <w:r w:rsidRPr="00957A70">
        <w:t xml:space="preserve">CLÁUSULA NONA - OBRIGAÇÕES DO </w:t>
      </w:r>
      <w:r w:rsidR="00B4554D" w:rsidRPr="00957A70">
        <w:t>CONTRATADO</w:t>
      </w:r>
    </w:p>
    <w:p w14:paraId="66D9B8F6" w14:textId="764E0618" w:rsidR="00DC41DD" w:rsidRPr="00957A70" w:rsidRDefault="00DC41DD" w:rsidP="004E64AA">
      <w:pPr>
        <w:pStyle w:val="Nivel2"/>
      </w:pPr>
      <w:r w:rsidRPr="00957A70">
        <w:t xml:space="preserve">O </w:t>
      </w:r>
      <w:r w:rsidR="00B4554D" w:rsidRPr="00957A70">
        <w:t>CONTRATADO</w:t>
      </w:r>
      <w:r w:rsidRPr="00957A70">
        <w:t xml:space="preserve"> deve cumprir todas as obrigações constantes deste Contrato e </w:t>
      </w:r>
      <w:r w:rsidR="00B96063" w:rsidRPr="00957A70">
        <w:t>de</w:t>
      </w:r>
      <w:r w:rsidRPr="00957A70">
        <w:t xml:space="preserve"> seus anexos, assumindo como exclusivamente seus os riscos e as despesas decorrentes da boa e perfeita execução do objeto, observando, ainda, as obrigações a seguir dispostas:</w:t>
      </w:r>
    </w:p>
    <w:p w14:paraId="7B6EFAFD" w14:textId="2D0475E6" w:rsidR="00DC41DD" w:rsidRPr="00957A70" w:rsidRDefault="00DC41DD" w:rsidP="004E64AA">
      <w:pPr>
        <w:pStyle w:val="Nivel2"/>
        <w:rPr>
          <w:color w:val="000000" w:themeColor="text1"/>
        </w:rPr>
      </w:pPr>
      <w:r w:rsidRPr="00957A70">
        <w:rPr>
          <w:color w:val="000000" w:themeColor="text1"/>
        </w:rPr>
        <w:t xml:space="preserve">Atender </w:t>
      </w:r>
      <w:r w:rsidRPr="00957A70">
        <w:t>às</w:t>
      </w:r>
      <w:r w:rsidRPr="00957A70">
        <w:rPr>
          <w:color w:val="000000" w:themeColor="text1"/>
        </w:rPr>
        <w:t xml:space="preserve"> determinações regulares emitidas pelo fiscal ou gestor do contrato ou autoridade superior e </w:t>
      </w:r>
      <w:r w:rsidRPr="00957A70">
        <w:t>prestar todo esclarecimento ou informação por eles solicitados</w:t>
      </w:r>
      <w:r w:rsidRPr="00957A70">
        <w:rPr>
          <w:color w:val="000000" w:themeColor="text1"/>
        </w:rPr>
        <w:t>;</w:t>
      </w:r>
    </w:p>
    <w:p w14:paraId="6B9FA8A1" w14:textId="1D03F5A9" w:rsidR="00DC41DD" w:rsidRPr="00957A70" w:rsidRDefault="00DC41DD" w:rsidP="004E64AA">
      <w:pPr>
        <w:pStyle w:val="Nivel2"/>
      </w:pPr>
      <w:r w:rsidRPr="00957A70">
        <w:t xml:space="preserve">Reparar, corrigir, remover, reconstruir ou substituir, às suas expensas, no total ou em parte, no prazo fixado pelo fiscal do contrato, os </w:t>
      </w:r>
      <w:r w:rsidR="00B70AE7" w:rsidRPr="00957A70">
        <w:t xml:space="preserve">bens e serviços </w:t>
      </w:r>
      <w:r w:rsidRPr="00957A70">
        <w:t>nos quais se verificarem vícios, defeitos ou incorreções resultantes da execução ou dos materiais empregados;</w:t>
      </w:r>
    </w:p>
    <w:p w14:paraId="2F42FD05" w14:textId="5EFA9E03" w:rsidR="00DC41DD" w:rsidRPr="00957A70" w:rsidRDefault="00DC41DD" w:rsidP="004E64AA">
      <w:pPr>
        <w:pStyle w:val="Nivel2"/>
      </w:pPr>
      <w:r w:rsidRPr="00957A70">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A20A6" w:rsidRPr="00957A70">
        <w:t>CONTRATANTE</w:t>
      </w:r>
      <w:r w:rsidRPr="00957A70">
        <w:t>, que ficará autorizado a descontar dos pagamentos devidos ou da garantia, caso exigida, o valor correspondente aos danos sofridos;</w:t>
      </w:r>
    </w:p>
    <w:p w14:paraId="7C6893A8" w14:textId="5CC05157" w:rsidR="003D07B6" w:rsidRPr="00957A70" w:rsidRDefault="00DC41DD" w:rsidP="00F8329F">
      <w:pPr>
        <w:pStyle w:val="Nivel2"/>
      </w:pPr>
      <w:r w:rsidRPr="00957A70">
        <w:t xml:space="preserve">Quando não for possível a verificação da regularidade no Sistema de Cadastro de Fornecedores – SICAF, </w:t>
      </w:r>
      <w:r w:rsidR="00062E0E" w:rsidRPr="00957A70">
        <w:t xml:space="preserve">o </w:t>
      </w:r>
      <w:r w:rsidR="00B4554D" w:rsidRPr="00957A70">
        <w:t>CONTRATADO</w:t>
      </w:r>
      <w:r w:rsidRPr="00957A70">
        <w:t xml:space="preserve"> deverá entregar ao setor responsável pela fiscalização do contrato, </w:t>
      </w:r>
      <w:r w:rsidR="00B96063" w:rsidRPr="00957A70">
        <w:t>até o dia trinta do mês seguinte ao da prestação dos serviços, os seguintes documentos:</w:t>
      </w:r>
    </w:p>
    <w:p w14:paraId="5EA9077A" w14:textId="390E0C30" w:rsidR="00D96473" w:rsidRPr="00957A70" w:rsidRDefault="00DC41DD" w:rsidP="00D96473">
      <w:pPr>
        <w:pStyle w:val="Nivel3"/>
      </w:pPr>
      <w:r w:rsidRPr="00957A70">
        <w:t>prova de regularidade relativa à Seguridade Social;</w:t>
      </w:r>
    </w:p>
    <w:p w14:paraId="3740BDCC" w14:textId="522306EF" w:rsidR="00D96473" w:rsidRPr="00957A70" w:rsidRDefault="00DC41DD" w:rsidP="00D96473">
      <w:pPr>
        <w:pStyle w:val="Nivel3"/>
      </w:pPr>
      <w:r w:rsidRPr="00957A70">
        <w:t>certidão conjunta relativa aos tributos federais e à Dívida Ativa da União;</w:t>
      </w:r>
    </w:p>
    <w:p w14:paraId="65B1C725" w14:textId="0D8A62F9" w:rsidR="00D10E1F" w:rsidRPr="00957A70" w:rsidRDefault="00D10E1F" w:rsidP="00D10E1F">
      <w:pPr>
        <w:pStyle w:val="Nivel3"/>
      </w:pPr>
      <w:r w:rsidRPr="00957A70">
        <w:lastRenderedPageBreak/>
        <w:t xml:space="preserve">certidões que comprovem a regularidade perante a Fazenda Municipal ou Distrital do domicílio ou sede do </w:t>
      </w:r>
      <w:r w:rsidR="00B4554D" w:rsidRPr="00957A70">
        <w:t>CONTRATADO</w:t>
      </w:r>
      <w:r w:rsidRPr="00957A70">
        <w:t xml:space="preserve">; </w:t>
      </w:r>
    </w:p>
    <w:p w14:paraId="1E8D64FE" w14:textId="0A9E652C" w:rsidR="00D96473" w:rsidRPr="00957A70" w:rsidRDefault="00DC41DD" w:rsidP="00D96473">
      <w:pPr>
        <w:pStyle w:val="Nivel3"/>
      </w:pPr>
      <w:r w:rsidRPr="00957A70">
        <w:t>Certidão de Regularidade do FGTS – CRF; e</w:t>
      </w:r>
    </w:p>
    <w:p w14:paraId="37F16536" w14:textId="7E6B55AB" w:rsidR="00DC41DD" w:rsidRPr="00957A70" w:rsidRDefault="00DC41DD" w:rsidP="00D96473">
      <w:pPr>
        <w:pStyle w:val="Nivel3"/>
      </w:pPr>
      <w:r w:rsidRPr="00957A70">
        <w:t>Certidão Negativa de Débitos Trabalhistas – CNDT</w:t>
      </w:r>
      <w:r w:rsidR="00D96473" w:rsidRPr="00957A70">
        <w:t>.</w:t>
      </w:r>
    </w:p>
    <w:p w14:paraId="42C48B87" w14:textId="6B078354" w:rsidR="00DC41DD" w:rsidRPr="00957A70" w:rsidRDefault="00DC41DD" w:rsidP="00F8329F">
      <w:pPr>
        <w:pStyle w:val="Nivel2"/>
      </w:pPr>
      <w:r w:rsidRPr="00957A70">
        <w:t xml:space="preserve">Responsabilizar-se pelo cumprimento </w:t>
      </w:r>
      <w:r w:rsidR="00B96063" w:rsidRPr="00957A70">
        <w:t>das obrigações previstas em Acordo, Convenção, Dissídio Coletivo de Trabalho ou equivalentes das categorias abrangidas pelo contrato, por</w:t>
      </w:r>
      <w:r w:rsidR="008F296D" w:rsidRPr="00957A70">
        <w:t xml:space="preserve"> </w:t>
      </w:r>
      <w:r w:rsidRPr="00957A70">
        <w:t xml:space="preserve">todas as obrigações trabalhistas, </w:t>
      </w:r>
      <w:r w:rsidR="00B96063" w:rsidRPr="00957A70">
        <w:t xml:space="preserve">sociais, </w:t>
      </w:r>
      <w:r w:rsidRPr="00957A70">
        <w:t xml:space="preserve">previdenciárias, </w:t>
      </w:r>
      <w:r w:rsidR="00B96063" w:rsidRPr="00957A70">
        <w:t>tributárias</w:t>
      </w:r>
      <w:r w:rsidR="004858D5" w:rsidRPr="00957A70">
        <w:t xml:space="preserve">, </w:t>
      </w:r>
      <w:r w:rsidRPr="00957A70">
        <w:t xml:space="preserve">fiscais, comerciais e as demais previstas em legislação específica, cuja inadimplência não transfere a responsabilidade ao </w:t>
      </w:r>
      <w:r w:rsidR="00BA20A6" w:rsidRPr="00957A70">
        <w:t>CONTRATANTE</w:t>
      </w:r>
      <w:r w:rsidR="00804FBE" w:rsidRPr="00957A70">
        <w:t xml:space="preserve"> </w:t>
      </w:r>
      <w:r w:rsidRPr="00957A70">
        <w:t>e não poderá onerar o objeto do contrato;</w:t>
      </w:r>
    </w:p>
    <w:p w14:paraId="09299BC1" w14:textId="172ABC8B" w:rsidR="00DC41DD" w:rsidRPr="0095241F" w:rsidRDefault="00F01B5A" w:rsidP="00F8329F">
      <w:pPr>
        <w:pStyle w:val="Nivel2"/>
      </w:pPr>
      <w:r w:rsidRPr="0095241F">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061F8AB7" w:rsidR="00DC41DD" w:rsidRPr="00957A70" w:rsidRDefault="00DC41DD" w:rsidP="00F8329F">
      <w:pPr>
        <w:pStyle w:val="Nivel2"/>
      </w:pPr>
      <w:r w:rsidRPr="00957A70">
        <w:t xml:space="preserve">Paralisar, por determinação do </w:t>
      </w:r>
      <w:r w:rsidR="00BA20A6" w:rsidRPr="00957A70">
        <w:t>CONTRATANTE</w:t>
      </w:r>
      <w:r w:rsidRPr="00957A70">
        <w:t>, qualquer atividade que não esteja sendo executada de acordo com a boa técnica ou que ponha em risco a segurança de pessoas ou bens de terceiros</w:t>
      </w:r>
      <w:r w:rsidR="00804FBE" w:rsidRPr="00957A70">
        <w:t>;</w:t>
      </w:r>
    </w:p>
    <w:p w14:paraId="1EA60FD1" w14:textId="664D1B0E" w:rsidR="00C07510" w:rsidRPr="00A33124" w:rsidRDefault="00DC41DD" w:rsidP="00C07510">
      <w:pPr>
        <w:pStyle w:val="Nivel2"/>
      </w:pPr>
      <w:r w:rsidRPr="00A33124">
        <w:t>Manter durante toda a vigência do contrato, em compatibilidade com as obrigações assumidas, todas as condições exigidas para habilitação na licitação</w:t>
      </w:r>
      <w:r w:rsidR="00C07510" w:rsidRPr="00A33124">
        <w:t xml:space="preserve"> ou para qualificação na contratação direta;</w:t>
      </w:r>
    </w:p>
    <w:p w14:paraId="5518944E" w14:textId="027911E4" w:rsidR="00DC41DD" w:rsidRPr="00C07510" w:rsidRDefault="00DC41DD" w:rsidP="005A2984">
      <w:pPr>
        <w:pStyle w:val="Nivel2"/>
        <w:rPr>
          <w:b/>
          <w:bCs/>
        </w:rPr>
      </w:pPr>
      <w:r w:rsidRPr="00957A70">
        <w:t>Cumprir, durante todo o período de execução do contrato, a reserva de cargos prevista em lei para pessoa com deficiência, para reabilitado da Previdência Social, bem como as reservas de cargos previstas na legislação;</w:t>
      </w:r>
    </w:p>
    <w:p w14:paraId="2AFE4DF4" w14:textId="3085ACB9" w:rsidR="00DC41DD" w:rsidRPr="00957A70" w:rsidRDefault="00DC41DD" w:rsidP="00F8329F">
      <w:pPr>
        <w:pStyle w:val="Nivel2"/>
      </w:pPr>
      <w:r w:rsidRPr="00957A70">
        <w:t>Comprovar a reserva de cargos a que se refere a cláusula acima, no prazo fixado pelo fiscal do contrato, com a indicação dos empregados que preencheram as referidas vagas;</w:t>
      </w:r>
    </w:p>
    <w:p w14:paraId="79014668" w14:textId="0AAF3111" w:rsidR="00DC41DD" w:rsidRPr="00957A70" w:rsidRDefault="00DC41DD" w:rsidP="00F8329F">
      <w:pPr>
        <w:pStyle w:val="Nivel2"/>
      </w:pPr>
      <w:r w:rsidRPr="00957A70">
        <w:t>Guardar sigilo sobre todas as informações obtidas em decorrência do cumprimento do contrato;</w:t>
      </w:r>
    </w:p>
    <w:p w14:paraId="40F6E989" w14:textId="5E9ED3DB" w:rsidR="00DC41DD" w:rsidRPr="00957A70" w:rsidRDefault="00DC41DD" w:rsidP="00F8329F">
      <w:pPr>
        <w:pStyle w:val="Nivel2"/>
      </w:pPr>
      <w:r w:rsidRPr="00957A70">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957A70">
        <w:t>;</w:t>
      </w:r>
    </w:p>
    <w:p w14:paraId="5B69FA05" w14:textId="7940D9FA" w:rsidR="00DC41DD" w:rsidRPr="00957A70" w:rsidRDefault="00DC41DD" w:rsidP="00F8329F">
      <w:pPr>
        <w:pStyle w:val="Nivel2"/>
      </w:pPr>
      <w:r w:rsidRPr="00957A70">
        <w:t xml:space="preserve">Cumprir, além dos postulados legais vigentes de âmbito federal, estadual ou municipal, as normas de segurança do </w:t>
      </w:r>
      <w:r w:rsidR="00BA20A6" w:rsidRPr="00957A70">
        <w:t>CONTRATANTE</w:t>
      </w:r>
      <w:r w:rsidRPr="00957A70">
        <w:t>;</w:t>
      </w:r>
    </w:p>
    <w:p w14:paraId="0DA7C817" w14:textId="77777777" w:rsidR="00AB2394" w:rsidRPr="0095241F" w:rsidRDefault="00AB2394" w:rsidP="00AB2394">
      <w:pPr>
        <w:pStyle w:val="Nivel2"/>
      </w:pPr>
      <w:r w:rsidRPr="0095241F">
        <w:t>Alocar os empregados necessários ao perfeito cumprimento das cláusulas deste contrato, com habilitação e conhecimento adequados;</w:t>
      </w:r>
    </w:p>
    <w:p w14:paraId="78B3CD9A" w14:textId="5364EEA0" w:rsidR="00AB2394" w:rsidRPr="0095241F" w:rsidRDefault="00AB2394" w:rsidP="00AB2394">
      <w:pPr>
        <w:pStyle w:val="Nivel2"/>
      </w:pPr>
      <w:r w:rsidRPr="0095241F">
        <w:t>Prestar os serviços dentro dos parâmetros e rotinas estabelecidos;</w:t>
      </w:r>
    </w:p>
    <w:p w14:paraId="6E304840" w14:textId="62234D42" w:rsidR="00CD7194" w:rsidRPr="0095241F" w:rsidRDefault="00AB2394" w:rsidP="00AB2394">
      <w:pPr>
        <w:pStyle w:val="Nivel2"/>
      </w:pPr>
      <w:proofErr w:type="spellStart"/>
      <w:r w:rsidRPr="0095241F">
        <w:t>Fornecer</w:t>
      </w:r>
      <w:proofErr w:type="spellEnd"/>
      <w:r w:rsidRPr="0095241F">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957A70" w:rsidRDefault="00CD7194" w:rsidP="00CD7194">
      <w:pPr>
        <w:pStyle w:val="Nivel2"/>
      </w:pPr>
      <w:r w:rsidRPr="00957A70">
        <w:t xml:space="preserve">Conduzir os trabalhos com estrita observância às normas da legislação pertinente, cumprindo as determinações dos Poderes Públicos, mantendo sempre limpo o local </w:t>
      </w:r>
      <w:r w:rsidR="00A134BE" w:rsidRPr="00957A70">
        <w:t>de execução do objeto</w:t>
      </w:r>
      <w:r w:rsidRPr="00957A70">
        <w:t xml:space="preserve"> e nas melhores condições de segurança, higiene e disciplina;</w:t>
      </w:r>
    </w:p>
    <w:p w14:paraId="4BCA3691" w14:textId="11578069" w:rsidR="00CD7194" w:rsidRPr="00957A70" w:rsidRDefault="00CD7194" w:rsidP="00CD7194">
      <w:pPr>
        <w:pStyle w:val="Nivel2"/>
      </w:pPr>
      <w:r w:rsidRPr="00957A70">
        <w:t xml:space="preserve">Submeter previamente, por escrito, ao </w:t>
      </w:r>
      <w:r w:rsidR="00BA20A6" w:rsidRPr="00957A70">
        <w:t>CONTRATANTE</w:t>
      </w:r>
      <w:r w:rsidRPr="00957A70">
        <w:t>, para análise e aprovação, quaisquer mudanças nos métodos executivos que fujam às especificações do memorial descritivo ou instrumento congênere;</w:t>
      </w:r>
    </w:p>
    <w:p w14:paraId="65B4F1B9" w14:textId="1B1B935A" w:rsidR="00E504F7" w:rsidRPr="0095241F" w:rsidRDefault="00E504F7" w:rsidP="00E504F7">
      <w:pPr>
        <w:pStyle w:val="Nivel2"/>
      </w:pPr>
      <w:bookmarkStart w:id="10" w:name="_Hlk182221417"/>
      <w:r w:rsidRPr="0095241F">
        <w:lastRenderedPageBreak/>
        <w:t>Cumprir as normas de proteção ao trabalho, inclusive aquelas relativas à segurança e à saúde no trabalho;</w:t>
      </w:r>
    </w:p>
    <w:p w14:paraId="469A9C05" w14:textId="3C1E0F58" w:rsidR="00E504F7" w:rsidRPr="0095241F" w:rsidRDefault="00E504F7" w:rsidP="00E504F7">
      <w:pPr>
        <w:pStyle w:val="Nivel2"/>
      </w:pPr>
      <w:r w:rsidRPr="0095241F">
        <w:t>Não submeter os trabalhadores a condições degradantes de trabalho, jornadas exaustivas, servidão por dívida ou trabalhos forçados;</w:t>
      </w:r>
    </w:p>
    <w:p w14:paraId="67489F39" w14:textId="3EC40ED0" w:rsidR="00E657FF" w:rsidRPr="0095241F" w:rsidRDefault="00CD7194" w:rsidP="00EC37A7">
      <w:pPr>
        <w:pStyle w:val="Nivel2"/>
      </w:pPr>
      <w:r w:rsidRPr="0095241F">
        <w:t>Não permitir a utilização de qualquer trabalho do menor de dezesseis anos</w:t>
      </w:r>
      <w:r w:rsidR="00E657FF" w:rsidRPr="0095241F">
        <w:t xml:space="preserve"> de idade</w:t>
      </w:r>
      <w:r w:rsidRPr="0095241F">
        <w:t xml:space="preserve">, </w:t>
      </w:r>
      <w:r w:rsidR="00E657FF" w:rsidRPr="0095241F">
        <w:t>observada a legislação pertinente;</w:t>
      </w:r>
    </w:p>
    <w:p w14:paraId="04AB86E0" w14:textId="46C56EBC" w:rsidR="00E657FF" w:rsidRPr="0095241F" w:rsidRDefault="00E657FF" w:rsidP="00E657FF">
      <w:pPr>
        <w:pStyle w:val="Nivel2"/>
      </w:pPr>
      <w:r w:rsidRPr="0095241F">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DDFC83" w14:textId="6BF19A82" w:rsidR="00E657FF" w:rsidRPr="0095241F" w:rsidRDefault="00E657FF" w:rsidP="00CD7194">
      <w:pPr>
        <w:pStyle w:val="Nivel2"/>
      </w:pPr>
      <w:r w:rsidRPr="0095241F">
        <w:t>Receber e dar o tratamento adequado a denúncias de discriminação, violência e assédio no ambiente de trabalho;</w:t>
      </w:r>
    </w:p>
    <w:bookmarkEnd w:id="10"/>
    <w:p w14:paraId="18747440" w14:textId="77777777" w:rsidR="003311B1" w:rsidRPr="00957A70" w:rsidRDefault="003311B1" w:rsidP="003311B1">
      <w:pPr>
        <w:pStyle w:val="Nivel2"/>
      </w:pPr>
      <w:r w:rsidRPr="00957A70">
        <w:t>Manter preposto aceito pela Administração no local da obra ou do serviço para representá-lo na execução do contrato;</w:t>
      </w:r>
    </w:p>
    <w:p w14:paraId="469C7060" w14:textId="77777777" w:rsidR="003311B1" w:rsidRPr="00957A70" w:rsidRDefault="003311B1" w:rsidP="003311B1">
      <w:pPr>
        <w:pStyle w:val="Nivel3"/>
      </w:pPr>
      <w:r w:rsidRPr="00957A70">
        <w:t>A indicação ou a manutenção do preposto da empresa poderá ser recusada pelo órgão ou entidade, desde que devidamente justificada, devendo a empresa designar outro para o exercício da atividade.</w:t>
      </w:r>
    </w:p>
    <w:p w14:paraId="7E59660C" w14:textId="17B44EFD" w:rsidR="003311B1" w:rsidRPr="00957A70" w:rsidRDefault="003311B1" w:rsidP="003311B1">
      <w:pPr>
        <w:pStyle w:val="Nivel2"/>
      </w:pPr>
      <w:r w:rsidRPr="00957A70">
        <w:t xml:space="preserve">Não contratar, durante a vigência do contrato, cônjuge, companheiro ou parente em linha reta, colateral ou por afinidade, até o terceiro grau, de dirigente do </w:t>
      </w:r>
      <w:r w:rsidR="00BA20A6" w:rsidRPr="00957A70">
        <w:t>CONTRATANTE</w:t>
      </w:r>
      <w:r w:rsidRPr="00957A70">
        <w:t xml:space="preserve"> ou de agente público que tenha desempenhado função na licitação ou que atue na fiscalização ou gestão do contrato, nos termos do artigo 48, parágrafo único, da Lei nº 14.133, de 2021;</w:t>
      </w:r>
    </w:p>
    <w:p w14:paraId="62F6A41C" w14:textId="6B52F5E0" w:rsidR="003311B1" w:rsidRPr="00957A70" w:rsidRDefault="003311B1" w:rsidP="003311B1">
      <w:pPr>
        <w:pStyle w:val="Nivel2"/>
      </w:pPr>
      <w:r w:rsidRPr="00957A70">
        <w:t xml:space="preserve">Prestar todo esclarecimento ou informação solicitada pelo </w:t>
      </w:r>
      <w:r w:rsidR="00BA20A6" w:rsidRPr="00957A70">
        <w:t>CONTRATANTE</w:t>
      </w:r>
      <w:r w:rsidRPr="00957A70">
        <w:t xml:space="preserve"> ou por seus prepostos, garantindo-lhes o acesso, a qualquer tempo, ao local dos trabalhos, bem como aos documentos relativos à execução do </w:t>
      </w:r>
      <w:r w:rsidR="005D0E3C" w:rsidRPr="00957A70">
        <w:t>contrato</w:t>
      </w:r>
      <w:r w:rsidRPr="00957A70">
        <w:t>;</w:t>
      </w:r>
    </w:p>
    <w:p w14:paraId="4D72EECC" w14:textId="77777777" w:rsidR="003311B1" w:rsidRPr="00957A70" w:rsidRDefault="003311B1" w:rsidP="003311B1">
      <w:pPr>
        <w:pStyle w:val="Nivel2"/>
      </w:pPr>
      <w:r w:rsidRPr="00957A70">
        <w:t>Promover a guarda, manutenção e vigilância de materiais, ferramentas, e tudo o que for necessário à execução do objeto, durante a vigência do contrato;</w:t>
      </w:r>
    </w:p>
    <w:p w14:paraId="3D630B4A" w14:textId="77777777" w:rsidR="00D4563D" w:rsidRPr="0095241F" w:rsidRDefault="00D4563D" w:rsidP="00D4563D">
      <w:pPr>
        <w:pStyle w:val="Nivel2"/>
      </w:pPr>
      <w:r w:rsidRPr="0095241F">
        <w:t>Assegurar aos seus trabalhadores ambiente de trabalho e instalações em condições adequadas ao cumprimento das normas de saúde, segurança e bem-estar no trabalho;</w:t>
      </w:r>
    </w:p>
    <w:p w14:paraId="17D57028" w14:textId="60845BDD" w:rsidR="004C4AA3" w:rsidRPr="0095241F" w:rsidRDefault="00D4563D" w:rsidP="00D4563D">
      <w:pPr>
        <w:pStyle w:val="Nivel2"/>
      </w:pPr>
      <w:proofErr w:type="spellStart"/>
      <w:r w:rsidRPr="0095241F">
        <w:t>Fornecer</w:t>
      </w:r>
      <w:proofErr w:type="spellEnd"/>
      <w:r w:rsidRPr="0095241F">
        <w:t xml:space="preserve"> equipamentos de proteção individual (EPI) e equipamentos de proteção coletiva (EPC</w:t>
      </w:r>
      <w:proofErr w:type="gramStart"/>
      <w:r w:rsidRPr="0095241F">
        <w:t>),quando</w:t>
      </w:r>
      <w:proofErr w:type="gramEnd"/>
      <w:r w:rsidRPr="0095241F">
        <w:t xml:space="preserve"> for o caso;</w:t>
      </w:r>
    </w:p>
    <w:p w14:paraId="6B714483" w14:textId="32A288FF" w:rsidR="00097863" w:rsidRPr="00957A70" w:rsidRDefault="00097863" w:rsidP="00D44EDF">
      <w:pPr>
        <w:pStyle w:val="Nivel2"/>
      </w:pPr>
      <w:r w:rsidRPr="00957A70">
        <w:t>Garantir o acesso</w:t>
      </w:r>
      <w:r w:rsidR="009F1132" w:rsidRPr="00957A70">
        <w:t xml:space="preserve"> do </w:t>
      </w:r>
      <w:r w:rsidR="00BA20A6" w:rsidRPr="00957A70">
        <w:t>CONTRATANTE</w:t>
      </w:r>
      <w:r w:rsidR="00DC41DD" w:rsidRPr="00957A70">
        <w:t xml:space="preserve">, </w:t>
      </w:r>
      <w:r w:rsidRPr="00957A70">
        <w:t xml:space="preserve">a qualquer tempo, ao local dos trabalhos, bem como aos documentos relativos à execução do </w:t>
      </w:r>
      <w:r w:rsidR="005D0E3C" w:rsidRPr="00957A70">
        <w:t>contrato</w:t>
      </w:r>
      <w:r w:rsidR="009F1132" w:rsidRPr="00957A70">
        <w:t>;</w:t>
      </w:r>
    </w:p>
    <w:p w14:paraId="527F2211" w14:textId="1AD745FC" w:rsidR="00DC41DD" w:rsidRPr="00957A70" w:rsidRDefault="00097863" w:rsidP="00F87B96">
      <w:pPr>
        <w:pStyle w:val="Nivel2"/>
      </w:pPr>
      <w:r w:rsidRPr="00957A70">
        <w:t>Promover a organização técnica e administrativa dos serviços, de modo a conduzi-los eficaz e eficientemente, de acordo com os documentos e</w:t>
      </w:r>
      <w:r w:rsidR="00DC41DD" w:rsidRPr="00957A70">
        <w:t xml:space="preserve"> especificações </w:t>
      </w:r>
      <w:r w:rsidRPr="00957A70">
        <w:t>que integram o Termo de Referência, no prazo determinado</w:t>
      </w:r>
      <w:r w:rsidR="00E05B39" w:rsidRPr="00957A70">
        <w:t>;</w:t>
      </w:r>
    </w:p>
    <w:p w14:paraId="64F6CF8D" w14:textId="77777777" w:rsidR="00F87B96" w:rsidRPr="00957A70" w:rsidRDefault="00F87B96" w:rsidP="00F87B96">
      <w:pPr>
        <w:pStyle w:val="Nivel2"/>
      </w:pPr>
      <w:r w:rsidRPr="00957A70">
        <w:t>Instruir seus empregados quanto à necessidade de acatar as normas internas da Administração;</w:t>
      </w:r>
    </w:p>
    <w:p w14:paraId="6B853B06" w14:textId="47926331" w:rsidR="00F87B96" w:rsidRPr="00957A70" w:rsidRDefault="00F87B96" w:rsidP="00F87B96">
      <w:pPr>
        <w:pStyle w:val="Nivel2"/>
      </w:pPr>
      <w:r w:rsidRPr="00957A70">
        <w:t xml:space="preserve">Instruir seus empregados a respeito das atividades a serem desempenhadas, alertando-os a não executar atividades não abrangidas pelo contrato, devendo o </w:t>
      </w:r>
      <w:r w:rsidR="00B4554D" w:rsidRPr="00957A70">
        <w:t>CONTRATADO</w:t>
      </w:r>
      <w:r w:rsidRPr="00957A70">
        <w:t xml:space="preserve"> relatar ao </w:t>
      </w:r>
      <w:r w:rsidR="00BA20A6" w:rsidRPr="00957A70">
        <w:t>CONTRATANTE</w:t>
      </w:r>
      <w:r w:rsidRPr="00957A70">
        <w:t xml:space="preserve"> toda e qualquer ocorrência neste sentido, a fim de evitar desvio de função;</w:t>
      </w:r>
    </w:p>
    <w:p w14:paraId="0DEFA9A4" w14:textId="77777777" w:rsidR="00F87B96" w:rsidRPr="00957A70" w:rsidRDefault="00F87B96" w:rsidP="00F87B96">
      <w:pPr>
        <w:pStyle w:val="Nivel2"/>
      </w:pPr>
      <w:r w:rsidRPr="00957A70">
        <w:t>Vedar a utilização, na execução dos serviços, de empregado que seja familiar de agente público ocupante de cargo em comissão ou função de confiança no órgão contratante, nos termos do artigo 7° do Decreto n° 7.203, de 2010;</w:t>
      </w:r>
    </w:p>
    <w:p w14:paraId="5BB99E5C" w14:textId="145D3B05" w:rsidR="00097863" w:rsidRPr="00957A70" w:rsidRDefault="00097863" w:rsidP="00D44EDF">
      <w:pPr>
        <w:pStyle w:val="Nivel2"/>
      </w:pPr>
      <w:r w:rsidRPr="00957A70">
        <w:lastRenderedPageBreak/>
        <w:t xml:space="preserve">Disponibilizar ao </w:t>
      </w:r>
      <w:r w:rsidR="00BA20A6" w:rsidRPr="00957A70">
        <w:t>CONTRATANTE</w:t>
      </w:r>
      <w:r w:rsidRPr="00957A70">
        <w:t xml:space="preserve"> os empregados devidamente uniformizados e identificados por meio de crachá, além de provê-los com os Equipamentos de Proteção Individual - EPI, quando for o caso;</w:t>
      </w:r>
    </w:p>
    <w:p w14:paraId="7AFD1146" w14:textId="77777777" w:rsidR="00097863" w:rsidRPr="00957A70" w:rsidRDefault="00097863" w:rsidP="00D44EDF">
      <w:pPr>
        <w:pStyle w:val="Nivel2"/>
      </w:pPr>
      <w:proofErr w:type="spellStart"/>
      <w:r w:rsidRPr="00957A70">
        <w:t>Fornecer</w:t>
      </w:r>
      <w:proofErr w:type="spellEnd"/>
      <w:r w:rsidRPr="00957A70">
        <w:t xml:space="preserve"> os uniformes a serem utilizados por seus empregados, conforme disposto n</w:t>
      </w:r>
      <w:r w:rsidR="009F1132" w:rsidRPr="00957A70">
        <w:t>o</w:t>
      </w:r>
      <w:r w:rsidRPr="00957A70">
        <w:t xml:space="preserve"> Termo de Referência, sem repassar quaisquer custos a estes;</w:t>
      </w:r>
    </w:p>
    <w:p w14:paraId="598CB32C" w14:textId="77777777" w:rsidR="00097863" w:rsidRPr="00957A70" w:rsidRDefault="00097863" w:rsidP="00D44EDF">
      <w:pPr>
        <w:pStyle w:val="Nivel2"/>
      </w:pPr>
      <w:r w:rsidRPr="00957A70">
        <w:t>Apresentar relação mensal dos empregados que expressamente optarem por não receber o vale</w:t>
      </w:r>
      <w:r w:rsidR="00772A66" w:rsidRPr="00957A70">
        <w:t>-</w:t>
      </w:r>
      <w:r w:rsidRPr="00957A70">
        <w:t>transporte;</w:t>
      </w:r>
    </w:p>
    <w:p w14:paraId="05C28BDC" w14:textId="2FFF62C3" w:rsidR="00097863" w:rsidRPr="00957A70" w:rsidRDefault="512D7371" w:rsidP="00D44EDF">
      <w:pPr>
        <w:pStyle w:val="Nivel2"/>
      </w:pPr>
      <w:r w:rsidRPr="00957A70">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w:t>
      </w:r>
      <w:r w:rsidR="00BA20A6" w:rsidRPr="00957A70">
        <w:t>o</w:t>
      </w:r>
      <w:r w:rsidRPr="00957A70">
        <w:t xml:space="preserve"> </w:t>
      </w:r>
      <w:r w:rsidR="00BA20A6" w:rsidRPr="00957A70">
        <w:t>CONTRATANTE</w:t>
      </w:r>
      <w:r w:rsidRPr="00957A70">
        <w:t xml:space="preserve">. Em caso de impossibilidade de cumprimento desta disposição, </w:t>
      </w:r>
      <w:r w:rsidR="7C858E50" w:rsidRPr="00957A70">
        <w:t xml:space="preserve">o </w:t>
      </w:r>
      <w:r w:rsidR="00B4554D" w:rsidRPr="00957A70">
        <w:t>CONTRATADO</w:t>
      </w:r>
      <w:r w:rsidRPr="00957A70">
        <w:t xml:space="preserve"> deverá apresentar justificativa, a fim de que a Administração analise </w:t>
      </w:r>
      <w:proofErr w:type="spellStart"/>
      <w:r w:rsidRPr="00957A70">
        <w:t>sua</w:t>
      </w:r>
      <w:proofErr w:type="spellEnd"/>
      <w:r w:rsidRPr="00957A70">
        <w:t xml:space="preserve"> plausibilidade e possa verificar a realização do pagamento.</w:t>
      </w:r>
    </w:p>
    <w:p w14:paraId="137C277A" w14:textId="0D618A45" w:rsidR="00097863" w:rsidRPr="00957A70" w:rsidRDefault="00097863" w:rsidP="00D44EDF">
      <w:pPr>
        <w:pStyle w:val="Nivel2"/>
      </w:pPr>
      <w:r w:rsidRPr="00957A70">
        <w:t xml:space="preserve">Autorizar o </w:t>
      </w:r>
      <w:r w:rsidR="00BA20A6" w:rsidRPr="00957A70">
        <w:t>CONTRATANTE</w:t>
      </w:r>
      <w:r w:rsidRPr="00957A70">
        <w:t>,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33097C1" w14:textId="77777777" w:rsidR="00097863" w:rsidRDefault="00DC41DD" w:rsidP="00D44EDF">
      <w:pPr>
        <w:pStyle w:val="Nivel2"/>
      </w:pPr>
      <w:bookmarkStart w:id="11" w:name="_Ref118293030"/>
      <w:r w:rsidRPr="00957A70">
        <w:t xml:space="preserve">Não permitir </w:t>
      </w:r>
      <w:r w:rsidR="00097863" w:rsidRPr="00957A70">
        <w:t>que o empregado designado para trabalhar em um turno preste seus serviços no turno imediatamente subsequente;</w:t>
      </w:r>
    </w:p>
    <w:p w14:paraId="7A5A106A" w14:textId="62DFFBE1" w:rsidR="002475EF" w:rsidRPr="00AB50F6" w:rsidRDefault="00167543" w:rsidP="00D44EDF">
      <w:pPr>
        <w:pStyle w:val="Nivel2"/>
      </w:pPr>
      <w:r w:rsidRPr="00AB50F6">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14:paraId="5131F674" w14:textId="00A7D323" w:rsidR="008E498C" w:rsidRPr="00AB50F6" w:rsidRDefault="008E498C" w:rsidP="008E498C">
      <w:pPr>
        <w:pStyle w:val="Nivel2"/>
      </w:pPr>
      <w:r w:rsidRPr="00AB50F6">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14:paraId="04C8A9A5" w14:textId="1AB94B6F" w:rsidR="008E498C" w:rsidRPr="00AB50F6" w:rsidRDefault="008E498C" w:rsidP="008E498C">
      <w:pPr>
        <w:pStyle w:val="Nivel2"/>
      </w:pPr>
      <w:r w:rsidRPr="00AB50F6">
        <w:t>Implementar ações de formação e capacitação para todas as suas empregadas e empregados sobre prevenção e combate ao assédio moral, sexual e à discriminação, garantindo ambiente de trabalho seguro e respeitoso;</w:t>
      </w:r>
    </w:p>
    <w:p w14:paraId="2120C8D4" w14:textId="5D12F354" w:rsidR="008E498C" w:rsidRPr="00AB50F6" w:rsidRDefault="008E498C" w:rsidP="008E498C">
      <w:pPr>
        <w:pStyle w:val="Nivel2"/>
      </w:pPr>
      <w:r w:rsidRPr="00AB50F6">
        <w:t xml:space="preserve">Estabelecer canais de denúncia e procedimentos claros para recebimento, apuração e tratamento de casos de assédio e discriminação, assegurando a proteção dos denunciantes </w:t>
      </w:r>
      <w:proofErr w:type="gramStart"/>
      <w:r w:rsidRPr="00AB50F6">
        <w:t>contra retaliações</w:t>
      </w:r>
      <w:proofErr w:type="gramEnd"/>
      <w:r w:rsidRPr="00AB50F6">
        <w:t>;</w:t>
      </w:r>
    </w:p>
    <w:p w14:paraId="01C5351A" w14:textId="634CAD39" w:rsidR="008E498C" w:rsidRPr="00AB50F6" w:rsidRDefault="008E498C" w:rsidP="008E498C">
      <w:pPr>
        <w:pStyle w:val="Nivel2"/>
      </w:pPr>
      <w:r w:rsidRPr="00AB50F6">
        <w:t>Promover a divulgação das políticas de combate ao assédio e discriminação para todos os trabalhadores alocados na execução contratual, mediante campanhas educativas e informativos específicos;</w:t>
      </w:r>
    </w:p>
    <w:p w14:paraId="0592CFE2" w14:textId="0DC7261A" w:rsidR="008E498C" w:rsidRPr="00AB50F6" w:rsidRDefault="008E498C" w:rsidP="008E498C">
      <w:pPr>
        <w:pStyle w:val="Nivel2"/>
      </w:pPr>
      <w:r w:rsidRPr="00AB50F6">
        <w:t>Apresentar ao CONTRATANTE, quando solicitado, relatórios sobre as medidas adotadas e os resultados alcançados na implementação das políticas de enfrentamento ao assédio e discriminação;</w:t>
      </w:r>
    </w:p>
    <w:p w14:paraId="6C3DD5BC" w14:textId="7D482C0D" w:rsidR="008E498C" w:rsidRPr="00AB50F6" w:rsidRDefault="008E498C" w:rsidP="008E498C">
      <w:pPr>
        <w:pStyle w:val="Nivel2"/>
      </w:pPr>
      <w:r w:rsidRPr="00AB50F6">
        <w:t>Comunicar ao CONTRATANTE, no prazo máximo de 48 (quarenta e oito) horas, qualquer ocorrência de assédio ou discriminação envolvendo trabalhadores alocados na execução contratual, informando as medidas adotadas para apuração e correção;</w:t>
      </w:r>
    </w:p>
    <w:p w14:paraId="734F6611" w14:textId="49797850" w:rsidR="00D748A6" w:rsidRPr="00AB50F6" w:rsidRDefault="008E498C" w:rsidP="008E498C">
      <w:pPr>
        <w:pStyle w:val="Nivel2"/>
      </w:pPr>
      <w:r w:rsidRPr="00AB50F6">
        <w:t>Garantir que as políticas de combate ao assédio e discriminação sejam extensivas a eventuais subcontratados, quando permitida a subcontratação.</w:t>
      </w:r>
    </w:p>
    <w:p w14:paraId="3A3A932B" w14:textId="5A9009DA" w:rsidR="00097863" w:rsidRPr="00957A70" w:rsidRDefault="00097863" w:rsidP="00D44EDF">
      <w:pPr>
        <w:pStyle w:val="Nivel2"/>
      </w:pPr>
      <w:r w:rsidRPr="00957A70">
        <w:t xml:space="preserve">Atender às solicitações do </w:t>
      </w:r>
      <w:r w:rsidR="00BA20A6" w:rsidRPr="00957A70">
        <w:t>CONTRATANTE</w:t>
      </w:r>
      <w:r w:rsidRPr="00957A70">
        <w:t xml:space="preserve"> quanto à substituição dos empregados alocados, no prazo fixado pelo fiscal do contrato, nos casos em que ficar constatado descumprimento das obrigações relativas à execução do serviço, conforme descrito neste Termo de Referência;</w:t>
      </w:r>
    </w:p>
    <w:p w14:paraId="03A78717" w14:textId="77777777" w:rsidR="00097863" w:rsidRPr="00957A70" w:rsidRDefault="00097863" w:rsidP="00D44EDF">
      <w:pPr>
        <w:pStyle w:val="Nivel2"/>
      </w:pPr>
      <w:r w:rsidRPr="00957A70">
        <w:lastRenderedPageBreak/>
        <w:t xml:space="preserve">Instruir seus empregados, no início da execução contratual, quanto à obtenção das informações de seus interesses junto aos órgãos públicos, relativas ao contrato de </w:t>
      </w:r>
      <w:r w:rsidR="00DC41DD" w:rsidRPr="00957A70">
        <w:t xml:space="preserve">trabalho </w:t>
      </w:r>
      <w:r w:rsidRPr="00957A70">
        <w:t>e obrigações a ele inerentes, adotando, entre outras, as seguintes medidas:</w:t>
      </w:r>
    </w:p>
    <w:p w14:paraId="4CF62E48" w14:textId="7E77546A" w:rsidR="00097863" w:rsidRPr="00957A70" w:rsidRDefault="00E14BF0" w:rsidP="00D44EDF">
      <w:pPr>
        <w:pStyle w:val="Nivel2"/>
      </w:pPr>
      <w:r w:rsidRPr="00957A70">
        <w:t>Viabilizar</w:t>
      </w:r>
      <w:r w:rsidR="00097863" w:rsidRPr="00957A70">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1B5A7173" w14:textId="77777777" w:rsidR="00097863" w:rsidRPr="00957A70" w:rsidRDefault="00E14BF0" w:rsidP="00D44EDF">
      <w:pPr>
        <w:pStyle w:val="Nivel2"/>
      </w:pPr>
      <w:r w:rsidRPr="00957A70">
        <w:t>Viabilizar</w:t>
      </w:r>
      <w:r w:rsidR="00097863" w:rsidRPr="00957A70">
        <w:t xml:space="preserve"> a emissão do cartão cidadão pela Caixa Econômica Federal para todos os empregados, no prazo máximo de 60 (sessenta) dias, contados do início da prestação dos serviços ou da admissão do empregado;</w:t>
      </w:r>
    </w:p>
    <w:p w14:paraId="77BF14D4" w14:textId="77777777" w:rsidR="001C40A8" w:rsidRPr="00957A70" w:rsidRDefault="001C40A8" w:rsidP="00D44EDF">
      <w:pPr>
        <w:pStyle w:val="Nivel2"/>
      </w:pPr>
      <w:r w:rsidRPr="00957A70">
        <w:t>Oferecer todos os meios necessários aos seus empregados para a obtenção de extratos de recolhimentos de seus direitos sociais, preferencialmente por meio eletrônico, quando disponível.</w:t>
      </w:r>
    </w:p>
    <w:p w14:paraId="65892CF5" w14:textId="161D9C41" w:rsidR="001C40A8" w:rsidRPr="00957A70" w:rsidRDefault="001C40A8" w:rsidP="00D44EDF">
      <w:pPr>
        <w:pStyle w:val="Nivel2"/>
      </w:pPr>
      <w:r w:rsidRPr="00957A70">
        <w:t xml:space="preserve">Não se beneficiar da </w:t>
      </w:r>
      <w:r w:rsidR="00DC41DD" w:rsidRPr="00957A70">
        <w:t xml:space="preserve">condição de </w:t>
      </w:r>
      <w:r w:rsidRPr="00957A70">
        <w:t xml:space="preserve">optante pelo Simples Nacional, salvo quando se tratar das exceções previstas no § 5º-C do art. 18 da Lei Complementar nº 123, de 14 de dezembro de 2006; </w:t>
      </w:r>
    </w:p>
    <w:p w14:paraId="5A8EB1C8" w14:textId="77777777" w:rsidR="001C40A8" w:rsidRPr="00957A70" w:rsidRDefault="001C40A8" w:rsidP="00D44EDF">
      <w:pPr>
        <w:pStyle w:val="Nivel3"/>
      </w:pPr>
      <w:r w:rsidRPr="00957A70">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F472C62" w14:textId="5977DA48" w:rsidR="001C40A8" w:rsidRPr="00957A70" w:rsidRDefault="001C40A8" w:rsidP="00D44EDF">
      <w:pPr>
        <w:pStyle w:val="Nivel3"/>
      </w:pPr>
      <w:r w:rsidRPr="00957A70">
        <w:t xml:space="preserve">Para efeito de comprovação da comunicação, </w:t>
      </w:r>
      <w:r w:rsidR="00B4554D" w:rsidRPr="00957A70">
        <w:t>o</w:t>
      </w:r>
      <w:r w:rsidRPr="00957A70">
        <w:t xml:space="preserve"> </w:t>
      </w:r>
      <w:r w:rsidR="000E5F3C" w:rsidRPr="00957A70">
        <w:t xml:space="preserve">CONTRATADO </w:t>
      </w:r>
      <w:r w:rsidRPr="00957A70">
        <w:t>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bookmarkEnd w:id="11"/>
    <w:p w14:paraId="47FFCB66" w14:textId="77777777" w:rsidR="001C40A8" w:rsidRPr="009756D2" w:rsidRDefault="001C40A8" w:rsidP="001C40A8">
      <w:pPr>
        <w:pStyle w:val="Nivel2"/>
        <w:rPr>
          <w:color w:val="auto"/>
        </w:rPr>
      </w:pPr>
      <w:r w:rsidRPr="009756D2">
        <w:rPr>
          <w:color w:val="auto"/>
        </w:rPr>
        <w:t>Nos casos em que haja um número mínimo de vinte e cinco colaboradores alocados no contrato, destinar 8% das vagas exclusivamente para mulheres vítimas de violência doméstica;</w:t>
      </w:r>
    </w:p>
    <w:p w14:paraId="70C88491" w14:textId="12CC0700" w:rsidR="00FF066D" w:rsidRPr="009756D2" w:rsidRDefault="00FF066D" w:rsidP="00FF066D">
      <w:pPr>
        <w:pStyle w:val="Nvel3-R"/>
        <w:rPr>
          <w:i w:val="0"/>
          <w:iCs w:val="0"/>
          <w:color w:val="auto"/>
        </w:rPr>
      </w:pPr>
      <w:r w:rsidRPr="009756D2">
        <w:rPr>
          <w:i w:val="0"/>
          <w:iCs w:val="0"/>
          <w:color w:val="auto"/>
        </w:rPr>
        <w:t xml:space="preserve">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w:t>
      </w:r>
      <w:proofErr w:type="spellStart"/>
      <w:r w:rsidRPr="009756D2">
        <w:rPr>
          <w:i w:val="0"/>
          <w:iCs w:val="0"/>
          <w:color w:val="auto"/>
        </w:rPr>
        <w:t>ﬁns</w:t>
      </w:r>
      <w:proofErr w:type="spellEnd"/>
      <w:r w:rsidRPr="009756D2">
        <w:rPr>
          <w:i w:val="0"/>
          <w:iCs w:val="0"/>
          <w:color w:val="auto"/>
        </w:rPr>
        <w:t xml:space="preserve"> de comprovação da situação de violência.</w:t>
      </w:r>
    </w:p>
    <w:p w14:paraId="25B82DEB" w14:textId="6665157B" w:rsidR="001C40A8" w:rsidRPr="009756D2" w:rsidRDefault="001C40A8" w:rsidP="001C40A8">
      <w:pPr>
        <w:pStyle w:val="Nivel3"/>
        <w:rPr>
          <w:color w:val="auto"/>
        </w:rPr>
      </w:pPr>
      <w:r w:rsidRPr="009756D2">
        <w:rPr>
          <w:color w:val="auto"/>
        </w:rPr>
        <w:t xml:space="preserve">Sempre que houver um desligamento, </w:t>
      </w:r>
      <w:r w:rsidR="000E5F3C" w:rsidRPr="009756D2">
        <w:rPr>
          <w:color w:val="auto"/>
        </w:rPr>
        <w:t>o</w:t>
      </w:r>
      <w:r w:rsidRPr="009756D2">
        <w:rPr>
          <w:color w:val="auto"/>
        </w:rPr>
        <w:t xml:space="preserve"> </w:t>
      </w:r>
      <w:r w:rsidR="008660CE" w:rsidRPr="009756D2">
        <w:rPr>
          <w:color w:val="auto"/>
        </w:rPr>
        <w:t>CONTRATADO</w:t>
      </w:r>
      <w:r w:rsidRPr="009756D2">
        <w:rPr>
          <w:color w:val="auto"/>
        </w:rPr>
        <w:t xml:space="preserve"> deverá buscar atender ao percentual mínimo de </w:t>
      </w:r>
      <w:r w:rsidR="009756D2" w:rsidRPr="009756D2">
        <w:rPr>
          <w:color w:val="auto"/>
        </w:rPr>
        <w:t>8</w:t>
      </w:r>
      <w:r w:rsidRPr="009756D2">
        <w:rPr>
          <w:color w:val="auto"/>
        </w:rPr>
        <w:t>% com a nova contratação.</w:t>
      </w:r>
    </w:p>
    <w:p w14:paraId="25C66976" w14:textId="77777777" w:rsidR="001C40A8" w:rsidRPr="009756D2" w:rsidRDefault="001C40A8" w:rsidP="001C40A8">
      <w:pPr>
        <w:pStyle w:val="Nivel3"/>
        <w:rPr>
          <w:color w:val="auto"/>
        </w:rPr>
      </w:pPr>
      <w:bookmarkStart w:id="12" w:name="_Ref129007260"/>
      <w:r w:rsidRPr="009756D2">
        <w:rPr>
          <w:color w:val="auto"/>
        </w:rPr>
        <w:t>Se não houver mulheres elegíveis em número suficiente para preencher as vagas reservadas, a empresa poderá contratar livremente.</w:t>
      </w:r>
      <w:bookmarkEnd w:id="12"/>
    </w:p>
    <w:p w14:paraId="47C8AC95" w14:textId="77777777" w:rsidR="001C40A8" w:rsidRPr="009756D2" w:rsidRDefault="001C40A8" w:rsidP="001C40A8">
      <w:pPr>
        <w:pStyle w:val="Nivel3"/>
        <w:rPr>
          <w:color w:val="auto"/>
        </w:rPr>
      </w:pPr>
      <w:r w:rsidRPr="009756D2">
        <w:rPr>
          <w:color w:val="auto"/>
        </w:rPr>
        <w:t>Para cálculo do percentual de vagas reservadas serão considerados todos os empregados alocados no contrato, incluindo folguistas e substitutos.</w:t>
      </w:r>
    </w:p>
    <w:p w14:paraId="7891AC5D" w14:textId="70C33CA8" w:rsidR="001C40A8" w:rsidRPr="009756D2" w:rsidRDefault="001C40A8" w:rsidP="001C40A8">
      <w:pPr>
        <w:pStyle w:val="Nivel3"/>
        <w:rPr>
          <w:color w:val="auto"/>
        </w:rPr>
      </w:pPr>
      <w:r w:rsidRPr="009756D2">
        <w:rPr>
          <w:color w:val="auto"/>
        </w:rPr>
        <w:t xml:space="preserve">O percentual de mão-de-obra de que trata este item deverá ser mantido durante toda a execução contratual, ressalvado o subitem </w:t>
      </w:r>
      <w:r w:rsidRPr="009756D2">
        <w:rPr>
          <w:color w:val="auto"/>
        </w:rPr>
        <w:fldChar w:fldCharType="begin"/>
      </w:r>
      <w:r w:rsidRPr="009756D2">
        <w:rPr>
          <w:color w:val="auto"/>
        </w:rPr>
        <w:instrText xml:space="preserve"> REF _Ref129007260 \r \h  \* MERGEFORMAT </w:instrText>
      </w:r>
      <w:r w:rsidRPr="009756D2">
        <w:rPr>
          <w:color w:val="auto"/>
        </w:rPr>
      </w:r>
      <w:r w:rsidRPr="009756D2">
        <w:rPr>
          <w:color w:val="auto"/>
        </w:rPr>
        <w:fldChar w:fldCharType="separate"/>
      </w:r>
      <w:r w:rsidR="009756D2" w:rsidRPr="009756D2">
        <w:rPr>
          <w:color w:val="auto"/>
        </w:rPr>
        <w:t>9.56.3</w:t>
      </w:r>
      <w:r w:rsidRPr="009756D2">
        <w:rPr>
          <w:color w:val="auto"/>
        </w:rPr>
        <w:fldChar w:fldCharType="end"/>
      </w:r>
      <w:r w:rsidRPr="009756D2">
        <w:rPr>
          <w:color w:val="auto"/>
        </w:rPr>
        <w:t>.</w:t>
      </w:r>
    </w:p>
    <w:p w14:paraId="078E5CA2" w14:textId="4CDEE10F" w:rsidR="001C40A8" w:rsidRPr="009756D2" w:rsidRDefault="000E5F3C" w:rsidP="001C40A8">
      <w:pPr>
        <w:pStyle w:val="Nivel3"/>
        <w:rPr>
          <w:color w:val="auto"/>
        </w:rPr>
      </w:pPr>
      <w:r w:rsidRPr="009756D2">
        <w:rPr>
          <w:color w:val="auto"/>
        </w:rPr>
        <w:t>O</w:t>
      </w:r>
      <w:r w:rsidR="001C40A8" w:rsidRPr="009756D2">
        <w:rPr>
          <w:color w:val="auto"/>
        </w:rPr>
        <w:t xml:space="preserve"> </w:t>
      </w:r>
      <w:r w:rsidR="000650B0" w:rsidRPr="009756D2">
        <w:rPr>
          <w:color w:val="auto"/>
        </w:rPr>
        <w:t>CONTRATADO</w:t>
      </w:r>
      <w:r w:rsidR="001C40A8" w:rsidRPr="009756D2">
        <w:rPr>
          <w:color w:val="auto"/>
        </w:rPr>
        <w:t xml:space="preserve"> deve manter o sigilo da condição de violência doméstica da profissional que será alocada para a prestação do serviço.</w:t>
      </w:r>
    </w:p>
    <w:p w14:paraId="101A9BA5" w14:textId="530825A4" w:rsidR="008F5CAC" w:rsidRDefault="008F5CAC" w:rsidP="008F5CAC">
      <w:pPr>
        <w:pStyle w:val="Nvel2-Red"/>
        <w:rPr>
          <w:i w:val="0"/>
          <w:iCs w:val="0"/>
          <w:color w:val="auto"/>
        </w:rPr>
      </w:pPr>
      <w:r w:rsidRPr="009756D2">
        <w:rPr>
          <w:i w:val="0"/>
          <w:iCs w:val="0"/>
          <w:color w:val="auto"/>
        </w:rPr>
        <w:t>Manter, durante toda a vigência do contrato, capital social integralizado compatível com o número de empregados, na forma do art. 4º-B da Lei nº 6.019/1974, apresentando, quando solicitada, a respectiva documentação comprobatória, no prazo fixado pela fiscalização contratual.</w:t>
      </w:r>
    </w:p>
    <w:p w14:paraId="56F550E5" w14:textId="245654BE" w:rsidR="00871B74" w:rsidRPr="00871B74" w:rsidRDefault="00871B74" w:rsidP="00871B74">
      <w:pPr>
        <w:pStyle w:val="Nivel2"/>
      </w:pPr>
      <w:r w:rsidRPr="00DD0728">
        <w:rPr>
          <w:color w:val="FF0000"/>
        </w:rPr>
        <w:lastRenderedPageBreak/>
        <w:t>Substituir, no prazo de até 1h (uma hora), em caso de eventual ausência, o empregado posto a serviço da Contratante, devendo identificar previamente o respectivo substituto junto ao Fiscal do Contrato; caso não o substitua, terá a respectiva ausência glosada em sua fatura</w:t>
      </w:r>
      <w:r>
        <w:t>.</w:t>
      </w:r>
    </w:p>
    <w:p w14:paraId="1A244474" w14:textId="121E4A52" w:rsidR="005D565C" w:rsidRPr="0095241F" w:rsidRDefault="005D565C" w:rsidP="00092390">
      <w:pPr>
        <w:pStyle w:val="Nivel01"/>
      </w:pPr>
      <w:r w:rsidRPr="0095241F">
        <w:t xml:space="preserve">CLAÚSULA DÉCIMA - </w:t>
      </w:r>
      <w:r w:rsidR="00765C01" w:rsidRPr="0095241F">
        <w:t>DA COMPENSAÇÃO DA JORNADA DE TRABALHO</w:t>
      </w:r>
    </w:p>
    <w:p w14:paraId="5591804A" w14:textId="52D062DA" w:rsidR="00765C01" w:rsidRPr="0031149C" w:rsidRDefault="00C0486F" w:rsidP="004C01A7">
      <w:pPr>
        <w:pStyle w:val="Nivel2"/>
        <w:rPr>
          <w:color w:val="FFFFFF" w:themeColor="background1"/>
        </w:rPr>
      </w:pPr>
      <w:r w:rsidRPr="0095241F">
        <w:t>A compensação de jornada dos trabalhadores d</w:t>
      </w:r>
      <w:r w:rsidR="00927B18" w:rsidRPr="0095241F">
        <w:t>o CONTRATADO</w:t>
      </w:r>
      <w:r w:rsidRPr="0095241F">
        <w:t xml:space="preserve"> alocados à </w:t>
      </w:r>
      <w:r w:rsidR="00927B18" w:rsidRPr="0095241F">
        <w:t>execução contratual</w:t>
      </w:r>
      <w:r w:rsidR="009D0979" w:rsidRPr="0095241F">
        <w:t xml:space="preserve"> em regime de dedicação exclusiva</w:t>
      </w:r>
      <w:r w:rsidRPr="0095241F">
        <w:t>, quando compatível com a natureza dos serviços</w:t>
      </w:r>
      <w:r w:rsidR="00096817" w:rsidRPr="0095241F">
        <w:t xml:space="preserve"> prestados</w:t>
      </w:r>
      <w:r w:rsidRPr="0095241F">
        <w:t>, será realizada de acordo com as regras constantes do Decreto n.º 12.174, de 11 de setembro de 2024, da Instrução Normativa SEGES/MGI nº 81, de 12 de setembro de 2024, e do Termo de Referência</w:t>
      </w:r>
      <w:r w:rsidR="00052ECD" w:rsidRPr="0095241F">
        <w:t>,</w:t>
      </w:r>
      <w:r w:rsidRPr="0095241F">
        <w:t xml:space="preserve"> anexo a este Contrato.</w:t>
      </w:r>
    </w:p>
    <w:p w14:paraId="624CE123" w14:textId="77777777" w:rsidR="0031149C" w:rsidRPr="007C4A90" w:rsidRDefault="0031149C" w:rsidP="0031149C">
      <w:pPr>
        <w:pStyle w:val="Nivel01"/>
        <w:rPr>
          <w:color w:val="FFFFFF" w:themeColor="background1"/>
        </w:rPr>
      </w:pPr>
      <w:r w:rsidRPr="007C4A90">
        <w:t>CLÁUSULA DÉCIMA</w:t>
      </w:r>
      <w:r>
        <w:t xml:space="preserve"> PRIMEIRA</w:t>
      </w:r>
      <w:r w:rsidRPr="007C4A90">
        <w:t>- OBRIGAÇÕES PERTINENTES À LGPD</w:t>
      </w:r>
    </w:p>
    <w:p w14:paraId="3A65DC86" w14:textId="77777777" w:rsidR="0031149C" w:rsidRPr="00470DF4" w:rsidRDefault="0031149C" w:rsidP="0031149C">
      <w:pPr>
        <w:pStyle w:val="Nvel2-Red"/>
      </w:pPr>
      <w:r w:rsidRPr="00470DF4">
        <w:t xml:space="preserve">As partes deverão cumprir a </w:t>
      </w:r>
      <w:r w:rsidRPr="007C4A90">
        <w:t>Lei nº 13.709, de 2018 (LGPD)</w:t>
      </w:r>
      <w:r w:rsidRPr="00470DF4">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0C9CE3A" w14:textId="77777777" w:rsidR="0031149C" w:rsidRPr="00470DF4" w:rsidRDefault="0031149C" w:rsidP="0031149C">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r w:rsidRPr="007C4A90">
        <w:t>art. 6º da LGPD</w:t>
      </w:r>
      <w:r>
        <w:t>.</w:t>
      </w:r>
    </w:p>
    <w:p w14:paraId="08F98734" w14:textId="77777777" w:rsidR="0031149C" w:rsidRPr="00470DF4" w:rsidRDefault="0031149C" w:rsidP="0031149C">
      <w:pPr>
        <w:pStyle w:val="Nvel2-Red"/>
      </w:pPr>
      <w:r w:rsidRPr="00470DF4">
        <w:t xml:space="preserve">É </w:t>
      </w:r>
      <w:r w:rsidRPr="00E032FD">
        <w:t>vedado</w:t>
      </w:r>
      <w:r w:rsidRPr="00470DF4">
        <w:t xml:space="preserve"> o compartilhamento com terceiros dos dados obtidos fora das hipóteses permitidas em Lei.</w:t>
      </w:r>
    </w:p>
    <w:p w14:paraId="67C47A61" w14:textId="77777777" w:rsidR="0031149C" w:rsidRPr="00470DF4" w:rsidRDefault="0031149C" w:rsidP="0031149C">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w:t>
      </w:r>
      <w:r>
        <w:t>CONTRATADO</w:t>
      </w:r>
      <w:r w:rsidRPr="00470DF4">
        <w:t>.</w:t>
      </w:r>
    </w:p>
    <w:p w14:paraId="7797C6AF" w14:textId="77777777" w:rsidR="0031149C" w:rsidRPr="00470DF4" w:rsidRDefault="0031149C" w:rsidP="0031149C">
      <w:pPr>
        <w:pStyle w:val="Nvel2-Red"/>
      </w:pPr>
      <w:r>
        <w:t xml:space="preserve">Terminado o tratamento dos dados nos termos do </w:t>
      </w:r>
      <w:r w:rsidRPr="00D10E1F">
        <w:t>art. 15 da LGPD</w:t>
      </w:r>
      <w:r>
        <w:t xml:space="preserve">, é dever do CONTRATADO eliminá-los, com exceção das hipóteses do </w:t>
      </w:r>
      <w:r w:rsidRPr="00D10E1F">
        <w:t>art. 16 da LGPD</w:t>
      </w:r>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14AE138D" w14:textId="77777777" w:rsidR="0031149C" w:rsidRPr="00470DF4" w:rsidRDefault="0031149C" w:rsidP="0031149C">
      <w:pPr>
        <w:pStyle w:val="Nvel2-Red"/>
      </w:pPr>
      <w:r w:rsidRPr="00470DF4">
        <w:t xml:space="preserve">É dever do </w:t>
      </w:r>
      <w:r>
        <w:t>CONTRATADO</w:t>
      </w:r>
      <w:r w:rsidRPr="00470DF4">
        <w:t xml:space="preserve"> orientar e treinar seus empregados sobre os deveres, requisitos e responsabilidades decorrentes da LGPD. </w:t>
      </w:r>
    </w:p>
    <w:p w14:paraId="7530B1F4" w14:textId="77777777" w:rsidR="0031149C" w:rsidRPr="00470DF4" w:rsidRDefault="0031149C" w:rsidP="0031149C">
      <w:pPr>
        <w:pStyle w:val="Nvel2-Red"/>
      </w:pPr>
      <w:r w:rsidRPr="00470DF4">
        <w:t xml:space="preserve">O </w:t>
      </w:r>
      <w:r>
        <w:t>CONTRATADO</w:t>
      </w:r>
      <w:r w:rsidRPr="00470DF4">
        <w:t xml:space="preserve"> deverá exigir de SUBOPERADORES e SUBCONTRATADOS o cumprimento dos deveres da presente cláusula, permanecendo </w:t>
      </w:r>
      <w:r w:rsidRPr="00E032FD">
        <w:t>integralmente</w:t>
      </w:r>
      <w:r w:rsidRPr="00470DF4">
        <w:t xml:space="preserve"> responsável por garantir sua observância.</w:t>
      </w:r>
    </w:p>
    <w:p w14:paraId="6827E482" w14:textId="77777777" w:rsidR="0031149C" w:rsidRPr="00470DF4" w:rsidRDefault="0031149C" w:rsidP="0031149C">
      <w:pPr>
        <w:pStyle w:val="Nvel2-Red"/>
      </w:pPr>
      <w:r w:rsidRPr="00470DF4">
        <w:t xml:space="preserve">O </w:t>
      </w:r>
      <w:r>
        <w:t>CONTRATANTE</w:t>
      </w:r>
      <w:r w:rsidRPr="00470DF4">
        <w:t xml:space="preserve"> </w:t>
      </w:r>
      <w:r w:rsidRPr="00E032FD">
        <w:t>poderá</w:t>
      </w:r>
      <w:r w:rsidRPr="00470DF4">
        <w:t xml:space="preserve"> realizar diligência para aferir o cumprimento dessa cláusula, devendo o </w:t>
      </w:r>
      <w:r>
        <w:t>CONTRATADO</w:t>
      </w:r>
      <w:r w:rsidRPr="00470DF4">
        <w:t xml:space="preserve"> atender prontamente eventuais pedidos de comprovação formulados. </w:t>
      </w:r>
    </w:p>
    <w:p w14:paraId="5D764DA1" w14:textId="77777777" w:rsidR="0031149C" w:rsidRPr="00470DF4" w:rsidRDefault="0031149C" w:rsidP="0031149C">
      <w:pPr>
        <w:pStyle w:val="Nvel2-Red"/>
      </w:pPr>
      <w:r w:rsidRPr="00470DF4">
        <w:t xml:space="preserve">O </w:t>
      </w:r>
      <w:r>
        <w:t>CONTRATADO</w:t>
      </w:r>
      <w:r w:rsidRPr="00470DF4">
        <w:t xml:space="preserve"> </w:t>
      </w:r>
      <w:r w:rsidRPr="00E032FD">
        <w:t>deverá</w:t>
      </w:r>
      <w:r w:rsidRPr="00470DF4">
        <w:t xml:space="preserve"> prestar, no prazo fixado pelo </w:t>
      </w:r>
      <w:r>
        <w:t>CONTRATANTE</w:t>
      </w:r>
      <w:r w:rsidRPr="00470DF4">
        <w:t xml:space="preserve">, prorrogável justificadamente, quaisquer informações acerca dos dados pessoais para cumprimento da LGPD, inclusive quanto a eventual descarte realizado. </w:t>
      </w:r>
    </w:p>
    <w:p w14:paraId="1E8D03BD" w14:textId="77777777" w:rsidR="0031149C" w:rsidRPr="00470DF4" w:rsidRDefault="0031149C" w:rsidP="0031149C">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r w:rsidRPr="00D10E1F">
        <w:t>LGPD, art. 37</w:t>
      </w:r>
      <w:r w:rsidRPr="00470DF4">
        <w:t>), com cada acesso, data, horário e registro da finalidade, para efeito de responsabilização, em caso de eventuais omissões, desvios ou abusos.</w:t>
      </w:r>
    </w:p>
    <w:p w14:paraId="22D532DE" w14:textId="77777777" w:rsidR="0031149C" w:rsidRPr="00470DF4" w:rsidRDefault="0031149C" w:rsidP="0031149C">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680D33E1" w14:textId="77777777" w:rsidR="0031149C" w:rsidRPr="00470DF4" w:rsidRDefault="0031149C" w:rsidP="0031149C">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377B44E" w14:textId="5DF244A0" w:rsidR="0031149C" w:rsidRPr="0031149C" w:rsidRDefault="0031149C" w:rsidP="0031149C">
      <w:pPr>
        <w:pStyle w:val="Nvel2-Red"/>
      </w:pPr>
      <w:r>
        <w:t xml:space="preserve">Os </w:t>
      </w:r>
      <w:r w:rsidRPr="00E032FD">
        <w:t>contratos</w:t>
      </w:r>
      <w:r>
        <w:t xml:space="preserve"> e convênios de que trata o </w:t>
      </w:r>
      <w:r w:rsidRPr="00D10E1F">
        <w:t>§ 1º do art. 26 da LGPD</w:t>
      </w:r>
      <w:r w:rsidRPr="00470DF4">
        <w:t xml:space="preserve"> deverão ser comunicados à autoridade nacional.</w:t>
      </w:r>
    </w:p>
    <w:p w14:paraId="399FFBFE" w14:textId="7C9EE1BD" w:rsidR="00DC41DD" w:rsidRPr="00720DEC" w:rsidRDefault="00B96063" w:rsidP="00092390">
      <w:pPr>
        <w:pStyle w:val="Nivel01"/>
        <w:rPr>
          <w:color w:val="FFFFFF" w:themeColor="background1"/>
        </w:rPr>
      </w:pPr>
      <w:r w:rsidRPr="00470DF4">
        <w:lastRenderedPageBreak/>
        <w:t xml:space="preserve">CLÁUSULA DÉCIMA </w:t>
      </w:r>
      <w:r w:rsidR="0031149C">
        <w:t>SEGUNDA</w:t>
      </w:r>
      <w:r w:rsidR="0031149C" w:rsidRPr="00957A70">
        <w:t xml:space="preserve"> </w:t>
      </w:r>
      <w:r w:rsidR="00DC41DD" w:rsidRPr="004827F2">
        <w:t>– GARANTIA DE EXECUÇÃO</w:t>
      </w:r>
    </w:p>
    <w:p w14:paraId="61B69BEF" w14:textId="77777777" w:rsidR="00593C98" w:rsidRPr="009756D2" w:rsidRDefault="00593C98" w:rsidP="00D96473">
      <w:pPr>
        <w:pStyle w:val="Nvel2-Red"/>
        <w:rPr>
          <w:i w:val="0"/>
          <w:iCs w:val="0"/>
          <w:color w:val="auto"/>
        </w:rPr>
      </w:pPr>
      <w:r w:rsidRPr="009756D2">
        <w:rPr>
          <w:i w:val="0"/>
          <w:iCs w:val="0"/>
          <w:color w:val="auto"/>
        </w:rPr>
        <w:t>Será exigida a prestação de garantia na presente contratação, conforme regras constantes do Termo de Referência.</w:t>
      </w:r>
    </w:p>
    <w:p w14:paraId="48E93F9C" w14:textId="1496BD7E" w:rsidR="00DC41DD" w:rsidRPr="00957A70" w:rsidRDefault="00DC41DD" w:rsidP="00092390">
      <w:pPr>
        <w:pStyle w:val="Nivel01"/>
        <w:rPr>
          <w:color w:val="FFFFFF" w:themeColor="background1"/>
        </w:rPr>
      </w:pPr>
      <w:r w:rsidRPr="00957A70">
        <w:t xml:space="preserve">CLÁUSULA DÉCIMA </w:t>
      </w:r>
      <w:r w:rsidR="0031149C">
        <w:t>TERCEIRA</w:t>
      </w:r>
      <w:r w:rsidR="0031149C" w:rsidRPr="00957A70">
        <w:t xml:space="preserve"> </w:t>
      </w:r>
      <w:r w:rsidRPr="00957A70">
        <w:t>– INFRAÇÕES E SANÇÕES ADMINISTRATIVAS</w:t>
      </w:r>
    </w:p>
    <w:p w14:paraId="44BCB88F" w14:textId="77777777" w:rsidR="00915C6E" w:rsidRPr="0095241F" w:rsidRDefault="00915C6E" w:rsidP="00915C6E">
      <w:pPr>
        <w:pStyle w:val="Nivel2"/>
      </w:pPr>
      <w:bookmarkStart w:id="13" w:name="_Ref169601460"/>
      <w:bookmarkStart w:id="14" w:name="_Ref169602136"/>
      <w:r w:rsidRPr="0095241F">
        <w:t>As regras acerca de infrações e sanções administrativas referentes à execução do contrato são aquelas definidas no Termo de Referência, anexo a este Contrato.</w:t>
      </w:r>
    </w:p>
    <w:bookmarkEnd w:id="13"/>
    <w:bookmarkEnd w:id="14"/>
    <w:p w14:paraId="1577FB28" w14:textId="3EE3644A" w:rsidR="00DC41DD" w:rsidRPr="00957A70" w:rsidRDefault="00DC41DD" w:rsidP="00092390">
      <w:pPr>
        <w:pStyle w:val="Nivel01"/>
        <w:rPr>
          <w:color w:val="FFFFFF" w:themeColor="background1"/>
        </w:rPr>
      </w:pPr>
      <w:r w:rsidRPr="00957A70">
        <w:t xml:space="preserve">CLÁUSULA DÉCIMA </w:t>
      </w:r>
      <w:r w:rsidR="0031149C">
        <w:t>QUARTA</w:t>
      </w:r>
      <w:r w:rsidR="0031149C" w:rsidRPr="004827F2">
        <w:t xml:space="preserve"> </w:t>
      </w:r>
      <w:r w:rsidRPr="00957A70">
        <w:t>– DA EXTINÇÃO CONTRATUAL</w:t>
      </w:r>
    </w:p>
    <w:p w14:paraId="757BD93E" w14:textId="2D3C40C1" w:rsidR="00DC41DD" w:rsidRPr="009756D2" w:rsidRDefault="00DC41DD" w:rsidP="0095241F">
      <w:pPr>
        <w:pStyle w:val="Nvel2-Red"/>
        <w:rPr>
          <w:i w:val="0"/>
          <w:iCs w:val="0"/>
          <w:color w:val="auto"/>
        </w:rPr>
      </w:pPr>
      <w:r w:rsidRPr="00A95A25">
        <w:rPr>
          <w:i w:val="0"/>
          <w:iCs w:val="0"/>
        </w:rPr>
        <w:t xml:space="preserve">O contrato </w:t>
      </w:r>
      <w:r w:rsidR="00B53F7A" w:rsidRPr="00A95A25">
        <w:rPr>
          <w:i w:val="0"/>
          <w:iCs w:val="0"/>
        </w:rPr>
        <w:t xml:space="preserve">será extinto </w:t>
      </w:r>
      <w:r w:rsidRPr="00A95A25">
        <w:rPr>
          <w:i w:val="0"/>
          <w:iCs w:val="0"/>
        </w:rPr>
        <w:t>quando vencido o prazo nele estipulado, independentemente de terem sido cumpridas ou não as obrigações de ambas as partes contraentes</w:t>
      </w:r>
      <w:r w:rsidRPr="009756D2">
        <w:rPr>
          <w:i w:val="0"/>
          <w:iCs w:val="0"/>
          <w:color w:val="auto"/>
        </w:rPr>
        <w:t>.</w:t>
      </w:r>
    </w:p>
    <w:p w14:paraId="599BB1F7" w14:textId="77777777" w:rsidR="00B344F4" w:rsidRPr="00AB50F6" w:rsidRDefault="00B344F4" w:rsidP="00B344F4">
      <w:pPr>
        <w:pStyle w:val="Nivel2"/>
      </w:pPr>
      <w:r w:rsidRPr="00957A70">
        <w:t xml:space="preserve">O contrato poderá ser extinto </w:t>
      </w:r>
      <w:r w:rsidRPr="00AB50F6">
        <w:t>antes do prazo nele fixado, sem ônus para o CONTRATANTE, mediante justificativa formal de que não dispõe de créditos orçamentários para sua continuidade ou de que o contrato não mais lhe oferece vantagem.</w:t>
      </w:r>
    </w:p>
    <w:p w14:paraId="450745EB" w14:textId="77F7E368" w:rsidR="00B344F4" w:rsidRPr="00AB50F6" w:rsidRDefault="00B344F4" w:rsidP="00B344F4">
      <w:pPr>
        <w:pStyle w:val="Nivel3"/>
        <w:rPr>
          <w:strike/>
        </w:rPr>
      </w:pPr>
      <w:r w:rsidRPr="00AB50F6">
        <w:t>Nesse caso, a extinção antecipada ocorrerá na próxima data de aniversário do contrato, garantido um prazo mínimo de dois meses para ciência formal do contratado, devendo ser observada a regra do art. 183 da Lei nº 14.133</w:t>
      </w:r>
      <w:r w:rsidR="00110B40" w:rsidRPr="00AB50F6">
        <w:t xml:space="preserve">, de </w:t>
      </w:r>
      <w:r w:rsidRPr="00AB50F6">
        <w:t>2021 para a contagem deste prazo.</w:t>
      </w:r>
    </w:p>
    <w:p w14:paraId="43122582" w14:textId="727B1C41" w:rsidR="00B344F4" w:rsidRPr="00AB50F6" w:rsidRDefault="00B344F4" w:rsidP="00B344F4">
      <w:pPr>
        <w:pStyle w:val="Nivel2"/>
      </w:pPr>
      <w:r w:rsidRPr="00AB50F6">
        <w:t>O contrato poderá ser extinto com fundamento na ausência de créditos orçamentários ou na perda de vantagem contratual antes da data de aniversário, desde que ocorra com ônus para o CONTRATANTE, conforme previsto no art. 138, §2º, da Lei nº 14.133</w:t>
      </w:r>
      <w:r w:rsidR="00110B40" w:rsidRPr="00AB50F6">
        <w:t xml:space="preserve">, de </w:t>
      </w:r>
      <w:r w:rsidRPr="00AB50F6">
        <w:t>2021.</w:t>
      </w:r>
    </w:p>
    <w:p w14:paraId="02E1B7B5" w14:textId="20E18738" w:rsidR="00DC41DD" w:rsidRPr="00957A70" w:rsidRDefault="00DC41DD" w:rsidP="00216690">
      <w:pPr>
        <w:pStyle w:val="Nivel2"/>
      </w:pPr>
      <w:r w:rsidRPr="00957A70">
        <w:t>O contrato pode</w:t>
      </w:r>
      <w:r w:rsidR="00B53F7A" w:rsidRPr="00957A70">
        <w:t>rá</w:t>
      </w:r>
      <w:r w:rsidRPr="00957A70">
        <w:t xml:space="preserve"> ser extinto antes de cumpridas as obrigações nele estipuladas, ou antes do prazo nele fixado, por algum dos motivos previstos no artigo 137 da Lei nº 14.133</w:t>
      </w:r>
      <w:r w:rsidR="00994A89" w:rsidRPr="00957A70">
        <w:t>, de 20</w:t>
      </w:r>
      <w:r w:rsidRPr="00957A70">
        <w:t xml:space="preserve">21, bem como amigavelmente, </w:t>
      </w:r>
      <w:r w:rsidRPr="00957A70">
        <w:rPr>
          <w:color w:val="000000" w:themeColor="text1"/>
        </w:rPr>
        <w:t>assegurados o contraditório e a ampla defesa</w:t>
      </w:r>
      <w:r w:rsidRPr="00957A70">
        <w:t>.</w:t>
      </w:r>
    </w:p>
    <w:p w14:paraId="285144F1" w14:textId="070D30D6" w:rsidR="00DC41DD" w:rsidRPr="00957A70" w:rsidRDefault="00DC41DD" w:rsidP="002407B3">
      <w:pPr>
        <w:pStyle w:val="Nivel2"/>
      </w:pPr>
      <w:r w:rsidRPr="00957A70">
        <w:t>Nesta hipótese, aplicam-se também os artigos 138 e 139 da mesma Lei.</w:t>
      </w:r>
    </w:p>
    <w:p w14:paraId="50CE8F25" w14:textId="6B32FE6F" w:rsidR="00DC41DD" w:rsidRPr="00957A70" w:rsidRDefault="00DC41DD" w:rsidP="002407B3">
      <w:pPr>
        <w:pStyle w:val="Nivel2"/>
      </w:pPr>
      <w:r w:rsidRPr="00957A70">
        <w:t xml:space="preserve">A alteração social ou a modificação da finalidade ou da estrutura da empresa não ensejará a </w:t>
      </w:r>
      <w:r w:rsidR="009E743C" w:rsidRPr="00957A70">
        <w:t>extinção</w:t>
      </w:r>
      <w:r w:rsidRPr="00957A70">
        <w:t xml:space="preserve"> se não restringir sua capacidade de concluir o contrato.</w:t>
      </w:r>
    </w:p>
    <w:p w14:paraId="1F5654C3" w14:textId="77777777" w:rsidR="00DC41DD" w:rsidRPr="00957A70" w:rsidRDefault="00DC41DD" w:rsidP="002407B3">
      <w:pPr>
        <w:pStyle w:val="Nivel2"/>
      </w:pPr>
      <w:r w:rsidRPr="00957A70">
        <w:rPr>
          <w:color w:val="000000" w:themeColor="text1"/>
        </w:rPr>
        <w:t xml:space="preserve">Se a </w:t>
      </w:r>
      <w:r w:rsidRPr="00957A70">
        <w:t>operação</w:t>
      </w:r>
      <w:r w:rsidRPr="00957A70">
        <w:rPr>
          <w:color w:val="000000" w:themeColor="text1"/>
        </w:rPr>
        <w:t xml:space="preserve"> </w:t>
      </w:r>
      <w:r w:rsidRPr="00957A70">
        <w:t>implicar mudança da pessoa jurídica contratada, deverá ser formalizado termo aditivo para alteração subjetiva.</w:t>
      </w:r>
    </w:p>
    <w:p w14:paraId="4DFE79E8" w14:textId="1E57CADB" w:rsidR="00DC41DD" w:rsidRPr="00957A70" w:rsidRDefault="00DC41DD" w:rsidP="00216690">
      <w:pPr>
        <w:pStyle w:val="Nivel2"/>
      </w:pPr>
      <w:r w:rsidRPr="00957A70">
        <w:t xml:space="preserve">O termo de </w:t>
      </w:r>
      <w:r w:rsidR="00B53F7A" w:rsidRPr="00957A70">
        <w:t>extinção</w:t>
      </w:r>
      <w:r w:rsidRPr="00957A70">
        <w:t>, sempre que possível, será precedido:</w:t>
      </w:r>
    </w:p>
    <w:p w14:paraId="3697948B" w14:textId="20172BC7" w:rsidR="00DC41DD" w:rsidRPr="00957A70" w:rsidRDefault="00DA4675" w:rsidP="00216690">
      <w:pPr>
        <w:pStyle w:val="Nivel3"/>
      </w:pPr>
      <w:r w:rsidRPr="00957A70">
        <w:t>Do b</w:t>
      </w:r>
      <w:r w:rsidR="00DC41DD" w:rsidRPr="00957A70">
        <w:t>alanço dos eventos contratuais já cumpridos ou parcialmente cumpridos;</w:t>
      </w:r>
    </w:p>
    <w:p w14:paraId="702A7B79" w14:textId="33F74750" w:rsidR="00DC41DD" w:rsidRPr="00957A70" w:rsidRDefault="00DA4675" w:rsidP="00216690">
      <w:pPr>
        <w:pStyle w:val="Nivel3"/>
      </w:pPr>
      <w:r w:rsidRPr="00957A70">
        <w:t>Da r</w:t>
      </w:r>
      <w:r w:rsidR="00DC41DD" w:rsidRPr="00957A70">
        <w:t>elação dos pagamentos já efetuados e ainda devidos;</w:t>
      </w:r>
    </w:p>
    <w:p w14:paraId="28CFCF23" w14:textId="30778F9F" w:rsidR="00DC41DD" w:rsidRPr="00957A70" w:rsidRDefault="00DA4675" w:rsidP="00216690">
      <w:pPr>
        <w:pStyle w:val="Nivel3"/>
      </w:pPr>
      <w:r w:rsidRPr="00957A70">
        <w:t>Das i</w:t>
      </w:r>
      <w:r w:rsidR="00DC41DD" w:rsidRPr="00957A70">
        <w:t>ndenizações e multas.</w:t>
      </w:r>
    </w:p>
    <w:p w14:paraId="474A470F" w14:textId="6AF038E5" w:rsidR="00DC41DD" w:rsidRPr="00957A70" w:rsidRDefault="00DC41DD" w:rsidP="00216690">
      <w:pPr>
        <w:pStyle w:val="Nivel2"/>
      </w:pPr>
      <w:r w:rsidRPr="00957A70">
        <w:t>A extinção do contrato não configura óbice para o reconhecimento do desequilíbrio econômico-financeiro, hipótese em que será concedida indenização por meio de termo indenizatóri</w:t>
      </w:r>
      <w:r w:rsidR="00C64243" w:rsidRPr="00957A70">
        <w:t>o.</w:t>
      </w:r>
    </w:p>
    <w:p w14:paraId="65DC790C" w14:textId="00AD203B" w:rsidR="007D06D9" w:rsidRPr="00957A70" w:rsidRDefault="007D06D9" w:rsidP="00A57CFF">
      <w:pPr>
        <w:pStyle w:val="Nivel2"/>
      </w:pPr>
      <w:r w:rsidRPr="00957A70">
        <w:t xml:space="preserve">O não pagamento dos salários e das verbas trabalhistas, e o não recolhimento das contribuições sociais, previdenciárias e para com o FGTS poderá dar ensejo à </w:t>
      </w:r>
      <w:r w:rsidR="00D70225" w:rsidRPr="00957A70">
        <w:t xml:space="preserve">extinção </w:t>
      </w:r>
      <w:r w:rsidRPr="00957A70">
        <w:t xml:space="preserve">do contrato por ato unilateral e escrito do </w:t>
      </w:r>
      <w:r w:rsidR="00BA20A6" w:rsidRPr="00957A70">
        <w:t>CONTRATANTE</w:t>
      </w:r>
      <w:r w:rsidRPr="00957A70">
        <w:t xml:space="preserve"> e à aplicação das penalidades cabíveis.</w:t>
      </w:r>
    </w:p>
    <w:p w14:paraId="561CA670" w14:textId="5B387365" w:rsidR="007D06D9" w:rsidRPr="00957A70" w:rsidRDefault="007D06D9" w:rsidP="00A57CFF">
      <w:pPr>
        <w:pStyle w:val="Nivel2"/>
      </w:pPr>
      <w:r w:rsidRPr="00957A70">
        <w:t xml:space="preserve">O </w:t>
      </w:r>
      <w:r w:rsidR="00BA20A6" w:rsidRPr="00957A70">
        <w:t>CONTRATANTE</w:t>
      </w:r>
      <w:r w:rsidRPr="00957A70">
        <w:t xml:space="preserve"> poderá conceder prazo para que o </w:t>
      </w:r>
      <w:r w:rsidR="009F6408" w:rsidRPr="00957A70">
        <w:t>CONTRATADO</w:t>
      </w:r>
      <w:r w:rsidRPr="00957A70">
        <w:t xml:space="preserve"> regularize suas obrigações trabalhistas ou suas condições de habilitação, sob pena de </w:t>
      </w:r>
      <w:r w:rsidR="00530FF1" w:rsidRPr="00957A70">
        <w:t>extinção</w:t>
      </w:r>
      <w:r w:rsidRPr="00957A70">
        <w:t xml:space="preserve"> contratual, quando não identificar má-fé ou a incapacidade de correção.</w:t>
      </w:r>
    </w:p>
    <w:p w14:paraId="2429F1CD" w14:textId="2827DB95" w:rsidR="007D06D9" w:rsidRPr="00957A70" w:rsidRDefault="007D06D9" w:rsidP="00A57CFF">
      <w:pPr>
        <w:pStyle w:val="Nivel2"/>
      </w:pPr>
      <w:r w:rsidRPr="00957A70">
        <w:t xml:space="preserve">Quando da </w:t>
      </w:r>
      <w:r w:rsidR="00530FF1" w:rsidRPr="00957A70">
        <w:t>extinção</w:t>
      </w:r>
      <w:r w:rsidRPr="00957A70">
        <w:t xml:space="preserve">, o fiscal administrativo deverá verificar o pagamento pelo </w:t>
      </w:r>
      <w:r w:rsidR="009F6408" w:rsidRPr="00957A70">
        <w:t>CONTRATADO</w:t>
      </w:r>
      <w:r w:rsidRPr="00957A70">
        <w:t xml:space="preserve"> das verbas rescisórias ou os documentos que comprovem que os empregados serão realocados em outra atividade de prestação de serviços, sem que ocorra a interrupção do contrato de trabalho. </w:t>
      </w:r>
    </w:p>
    <w:p w14:paraId="782E1A83" w14:textId="39834536" w:rsidR="007D06D9" w:rsidRPr="00957A70" w:rsidRDefault="007D06D9" w:rsidP="00A57CFF">
      <w:pPr>
        <w:pStyle w:val="Nivel2"/>
      </w:pPr>
      <w:r w:rsidRPr="00957A70">
        <w:lastRenderedPageBreak/>
        <w:t xml:space="preserve">Até que o </w:t>
      </w:r>
      <w:r w:rsidR="009F6408" w:rsidRPr="00957A70">
        <w:t>CONTRATADO</w:t>
      </w:r>
      <w:r w:rsidRPr="00957A70">
        <w:t xml:space="preserve"> comprove o disposto no item anterior, o </w:t>
      </w:r>
      <w:r w:rsidR="00BA20A6" w:rsidRPr="00957A70">
        <w:t>CONTRATANTE</w:t>
      </w:r>
      <w:r w:rsidRPr="00957A70">
        <w:t xml:space="preserve"> reterá:</w:t>
      </w:r>
    </w:p>
    <w:p w14:paraId="1BBC1A04" w14:textId="7F95B251" w:rsidR="007D06D9" w:rsidRPr="00957A70" w:rsidRDefault="007D06D9" w:rsidP="00A57CFF">
      <w:pPr>
        <w:pStyle w:val="Nivel3"/>
      </w:pPr>
      <w:r w:rsidRPr="00957A70">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1A3EB9D6" w14:textId="77777777" w:rsidR="007D06D9" w:rsidRPr="00957A70" w:rsidRDefault="007D06D9" w:rsidP="00A57CFF">
      <w:pPr>
        <w:pStyle w:val="Nivel3"/>
      </w:pPr>
      <w:r w:rsidRPr="00957A70">
        <w:t>os valores das Notas fiscais ou Faturas correspondentes em valor proporcional ao inadimplemento, até que a situação seja regularizada.</w:t>
      </w:r>
    </w:p>
    <w:p w14:paraId="0E888822" w14:textId="7DF38585" w:rsidR="009D06C9" w:rsidRPr="00957A70" w:rsidRDefault="009D06C9" w:rsidP="00A57CFF">
      <w:pPr>
        <w:pStyle w:val="Nivel2"/>
      </w:pPr>
      <w:r w:rsidRPr="00957A70">
        <w:t xml:space="preserve">Na hipótese do subitem anterior, não havendo quitação das obrigações por parte do contratado no prazo de 15 (quinze) dias, </w:t>
      </w:r>
      <w:r w:rsidRPr="0095241F">
        <w:t>fica o CONTRATADO obrigado a emitir as guias de recolhimento de contribuições previdenciárias e do FGTS e entregá-las ao CONTRATANTE, que</w:t>
      </w:r>
      <w:r w:rsidRPr="00957A70">
        <w:t xml:space="preserve"> poderá efetuar o pagamento das obrigações </w:t>
      </w:r>
      <w:r w:rsidRPr="0095241F">
        <w:t>inadimplidas</w:t>
      </w:r>
      <w:r w:rsidRPr="00957A70">
        <w:t xml:space="preserve"> diretamente aos empregados que tenham participado da execução dos serviços objeto do contrato, </w:t>
      </w:r>
      <w:r w:rsidRPr="0095241F">
        <w:t>bem como das contribuições previdenciárias e do FGTS</w:t>
      </w:r>
      <w:r w:rsidRPr="00957A70">
        <w:t>, deduzindo o respectivo valor do pagamento devido ao contratado.</w:t>
      </w:r>
    </w:p>
    <w:p w14:paraId="12EC0B2E" w14:textId="38FEF140" w:rsidR="007D06D9" w:rsidRPr="00957A70" w:rsidRDefault="007D06D9" w:rsidP="00A57CFF">
      <w:pPr>
        <w:pStyle w:val="Nivel2"/>
      </w:pPr>
      <w:r w:rsidRPr="00957A70">
        <w:t xml:space="preserve">O </w:t>
      </w:r>
      <w:r w:rsidR="00BA20A6" w:rsidRPr="00957A70">
        <w:t>CONTRATANTE</w:t>
      </w:r>
      <w:r w:rsidRPr="00957A70">
        <w:t xml:space="preserve"> poderá ainda:</w:t>
      </w:r>
    </w:p>
    <w:p w14:paraId="0475988A" w14:textId="4ACAD834" w:rsidR="007D06D9" w:rsidRPr="00957A70" w:rsidRDefault="007D06D9" w:rsidP="00A57CFF">
      <w:pPr>
        <w:pStyle w:val="Nivel3"/>
      </w:pPr>
      <w:r w:rsidRPr="00957A70">
        <w:t xml:space="preserve"> nos casos de obrigação de pagamento de multa pelo </w:t>
      </w:r>
      <w:r w:rsidR="009F6408" w:rsidRPr="00957A70">
        <w:t>CONTRATADO</w:t>
      </w:r>
      <w:r w:rsidRPr="00957A70">
        <w:t>, reter a garantia prestada a ser executada, conforme legislação que rege a matéria; e</w:t>
      </w:r>
    </w:p>
    <w:p w14:paraId="2E699BC8" w14:textId="231E163B" w:rsidR="007D06D9" w:rsidRPr="00957A70" w:rsidRDefault="007D06D9" w:rsidP="00A57CFF">
      <w:pPr>
        <w:pStyle w:val="Nivel3"/>
      </w:pPr>
      <w:r w:rsidRPr="00957A70">
        <w:t xml:space="preserve">nos casos em que houver necessidade de ressarcimento de prejuízos causados à Administração, nos termos do inciso IV do art. 139 da Lei n.º 14.133, de 2021, reter os eventuais créditos existentes em favor do </w:t>
      </w:r>
      <w:r w:rsidR="009F6408" w:rsidRPr="00957A70">
        <w:t>CONTRATADO</w:t>
      </w:r>
      <w:r w:rsidRPr="00957A70">
        <w:t xml:space="preserve"> decorrentes do contrato.</w:t>
      </w:r>
    </w:p>
    <w:p w14:paraId="441E5F22" w14:textId="4A02E9FE" w:rsidR="009A19D0" w:rsidRPr="00957A70" w:rsidRDefault="534D768A" w:rsidP="00216690">
      <w:pPr>
        <w:pStyle w:val="Nivel2"/>
      </w:pPr>
      <w:r w:rsidRPr="00957A70">
        <w:t xml:space="preserve">O contrato poderá ser extinto caso se constate que o </w:t>
      </w:r>
      <w:r w:rsidR="009F6408" w:rsidRPr="00957A70">
        <w:t>CONTRATADO</w:t>
      </w:r>
      <w:r w:rsidRPr="00957A70">
        <w:t xml:space="preserve"> mantém vínculo de natureza técnica, comercial, econômica, financeira, trabalhista ou civil com dirigente do órgão ou entidade contratante ou com agente público que tenha desempenhado função na </w:t>
      </w:r>
      <w:r w:rsidRPr="000D50CA">
        <w:t xml:space="preserve">licitação </w:t>
      </w:r>
      <w:r w:rsidR="00163DF1" w:rsidRPr="000D50CA">
        <w:t xml:space="preserve">ou na contratação direta, </w:t>
      </w:r>
      <w:r w:rsidRPr="000D50CA">
        <w:t>ou atue</w:t>
      </w:r>
      <w:r w:rsidRPr="00957A70">
        <w:t xml:space="preserve"> na fiscalização ou na gestão do contrato, ou que deles seja cônjuge, companheiro ou parente em linha reta, colateral ou por afinidade, até o terceiro grau.</w:t>
      </w:r>
      <w:r w:rsidR="009A19D0" w:rsidRPr="00957A70">
        <w:t xml:space="preserve"> </w:t>
      </w:r>
    </w:p>
    <w:p w14:paraId="5168B786" w14:textId="1FBE989C" w:rsidR="009A19D0" w:rsidRPr="0095241F" w:rsidRDefault="00637950" w:rsidP="00B8579F">
      <w:pPr>
        <w:pStyle w:val="Nivel2"/>
      </w:pPr>
      <w:r w:rsidRPr="0095241F">
        <w:t>O contrato poderá ser extinto em caso de</w:t>
      </w:r>
      <w:r w:rsidR="009A19D0" w:rsidRPr="0095241F">
        <w:t xml:space="preserve"> alteração da convenção coletiva de trabalho em que se baseia a planilha de custos e formação de preços</w:t>
      </w:r>
      <w:r w:rsidRPr="0095241F">
        <w:t xml:space="preserve"> contratuais</w:t>
      </w:r>
      <w:r w:rsidR="009A19D0" w:rsidRPr="0095241F">
        <w:t>, em razão de erro ou fraude no enquadramento sindical de que result</w:t>
      </w:r>
      <w:r w:rsidR="005B3298" w:rsidRPr="0095241F">
        <w:t>e</w:t>
      </w:r>
      <w:r w:rsidR="009A19D0" w:rsidRPr="0095241F">
        <w:t xml:space="preserve"> a necessidade de repactuação ou imposição de ônus financeiro para a Administração </w:t>
      </w:r>
      <w:r w:rsidR="00C91F7E" w:rsidRPr="0095241F">
        <w:t>Contratante</w:t>
      </w:r>
      <w:r w:rsidR="009A19D0" w:rsidRPr="0095241F">
        <w:t>, em cumprimento de decisão judicial.</w:t>
      </w:r>
    </w:p>
    <w:p w14:paraId="63B176AB" w14:textId="411F200B"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31149C">
        <w:t>QUINTA</w:t>
      </w:r>
      <w:r w:rsidR="0031149C" w:rsidRPr="004827F2">
        <w:t xml:space="preserve"> </w:t>
      </w:r>
      <w:r w:rsidRPr="004827F2">
        <w:t>– ALTERAÇÕES</w:t>
      </w:r>
    </w:p>
    <w:p w14:paraId="2A226107" w14:textId="269D6DB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26553F9A" w:rsidR="00B53F7A" w:rsidRDefault="00DC41DD" w:rsidP="00216690">
      <w:pPr>
        <w:pStyle w:val="Nivel2"/>
      </w:pPr>
      <w:r w:rsidRPr="004827F2">
        <w:t xml:space="preserve">O </w:t>
      </w:r>
      <w:r w:rsidR="009F6408">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95241F" w:rsidRDefault="00837299" w:rsidP="00837299">
      <w:pPr>
        <w:pStyle w:val="Nivel2"/>
      </w:pPr>
      <w:r w:rsidRPr="0095241F">
        <w:t>As supressões resultantes de acordo celebrado entre as partes contratantes poderão exceder o limite de 25% (vinte e cinco por cento) do valor inicial atualizado do contrato.</w:t>
      </w:r>
    </w:p>
    <w:p w14:paraId="137EEA0D" w14:textId="0C499EB9" w:rsidR="00B53F7A" w:rsidRPr="001A3D4D" w:rsidRDefault="00B53F7A" w:rsidP="00216690">
      <w:pPr>
        <w:pStyle w:val="Nivel2"/>
      </w:pPr>
      <w:r w:rsidRPr="001A3D4D">
        <w:t xml:space="preserve">As alterações contratuais deverão ser promovidas mediante celebração de termo aditivo, submetido à prévia aprovação da consultoria jurídica do </w:t>
      </w:r>
      <w:r w:rsidR="00BA20A6">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5DFE6FDC"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7F4162D3" w14:textId="56DD63E2" w:rsidR="00655841" w:rsidRPr="004827F2" w:rsidRDefault="00655841" w:rsidP="00092390">
      <w:pPr>
        <w:pStyle w:val="Nivel01"/>
        <w:rPr>
          <w:color w:val="FFFFFF" w:themeColor="background1"/>
        </w:rPr>
      </w:pPr>
      <w:r w:rsidRPr="004827F2">
        <w:lastRenderedPageBreak/>
        <w:t xml:space="preserve">CLÁUSULA DÉCIMA </w:t>
      </w:r>
      <w:r w:rsidR="0031149C">
        <w:t>SEXTA</w:t>
      </w:r>
      <w:r w:rsidR="0031149C" w:rsidRPr="004827F2">
        <w:t xml:space="preserve"> </w:t>
      </w:r>
      <w:r w:rsidRPr="004827F2">
        <w:t>– DOTAÇÃO ORÇAMENTÁRIA</w:t>
      </w:r>
    </w:p>
    <w:p w14:paraId="0A7924ED" w14:textId="77777777" w:rsidR="00655841" w:rsidRDefault="00655841" w:rsidP="00655841">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48A5DB4" w14:textId="32DEF08D"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Gestão/unidade:</w:t>
      </w:r>
      <w:r w:rsidR="00E712AE">
        <w:rPr>
          <w:rFonts w:ascii="Arial" w:eastAsia="Arial" w:hAnsi="Arial" w:cs="Arial"/>
          <w:sz w:val="20"/>
          <w:szCs w:val="20"/>
        </w:rPr>
        <w:t xml:space="preserve"> </w:t>
      </w:r>
      <w:r w:rsidR="00E712AE">
        <w:rPr>
          <w:rFonts w:ascii="Arial" w:eastAsia="Arial" w:hAnsi="Arial" w:cs="Arial"/>
          <w:color w:val="000000" w:themeColor="text1"/>
          <w:sz w:val="20"/>
          <w:szCs w:val="20"/>
        </w:rPr>
        <w:t>170217/</w:t>
      </w:r>
      <w:r w:rsidR="00E712AE" w:rsidRPr="00541148">
        <w:rPr>
          <w:rFonts w:ascii="Arial" w:eastAsia="Arial" w:hAnsi="Arial" w:cs="Arial"/>
          <w:color w:val="000000" w:themeColor="text1"/>
          <w:sz w:val="20"/>
          <w:szCs w:val="20"/>
        </w:rPr>
        <w:t>00001</w:t>
      </w:r>
    </w:p>
    <w:p w14:paraId="2B39B8C7" w14:textId="2DBF2512"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Fonte de recursos:</w:t>
      </w:r>
      <w:r w:rsidR="00E712AE">
        <w:rPr>
          <w:rFonts w:ascii="Arial" w:eastAsia="Arial" w:hAnsi="Arial" w:cs="Arial"/>
          <w:sz w:val="20"/>
          <w:szCs w:val="20"/>
        </w:rPr>
        <w:t xml:space="preserve"> </w:t>
      </w:r>
      <w:r w:rsidR="00E712AE" w:rsidRPr="00541148">
        <w:rPr>
          <w:rFonts w:ascii="Arial" w:eastAsia="Arial" w:hAnsi="Arial" w:cs="Arial"/>
          <w:color w:val="000000" w:themeColor="text1"/>
          <w:sz w:val="20"/>
          <w:szCs w:val="20"/>
        </w:rPr>
        <w:t>1032000000</w:t>
      </w:r>
    </w:p>
    <w:p w14:paraId="607283D5" w14:textId="18FDE0D5"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Programa de trabalho:</w:t>
      </w:r>
      <w:r w:rsidR="00E712AE">
        <w:rPr>
          <w:rFonts w:ascii="Arial" w:eastAsia="Arial" w:hAnsi="Arial" w:cs="Arial"/>
          <w:sz w:val="20"/>
          <w:szCs w:val="20"/>
        </w:rPr>
        <w:t xml:space="preserve"> </w:t>
      </w:r>
      <w:r w:rsidR="00E712AE" w:rsidRPr="00541148">
        <w:rPr>
          <w:rFonts w:ascii="Arial" w:eastAsia="Arial" w:hAnsi="Arial" w:cs="Arial"/>
          <w:color w:val="000000" w:themeColor="text1"/>
          <w:sz w:val="20"/>
          <w:szCs w:val="20"/>
        </w:rPr>
        <w:t>04122003220000001 – Administração da Unidade</w:t>
      </w:r>
    </w:p>
    <w:p w14:paraId="24385E8B" w14:textId="3B76993E" w:rsidR="00655841" w:rsidRPr="0020168A" w:rsidRDefault="00655841" w:rsidP="00655841">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Elemento de despesa:</w:t>
      </w:r>
      <w:r w:rsidR="00E712AE">
        <w:rPr>
          <w:rFonts w:ascii="Arial" w:eastAsia="Arial" w:hAnsi="Arial" w:cs="Arial"/>
          <w:sz w:val="20"/>
          <w:szCs w:val="20"/>
        </w:rPr>
        <w:t xml:space="preserve"> 339037</w:t>
      </w:r>
    </w:p>
    <w:p w14:paraId="218FBE02" w14:textId="3C029BDF" w:rsidR="00655841" w:rsidRPr="001A3D4D" w:rsidRDefault="00655841" w:rsidP="00655841">
      <w:pPr>
        <w:pStyle w:val="PargrafodaLista"/>
        <w:numPr>
          <w:ilvl w:val="0"/>
          <w:numId w:val="24"/>
        </w:numPr>
        <w:spacing w:before="120" w:after="120"/>
        <w:ind w:left="284" w:firstLine="0"/>
        <w:jc w:val="both"/>
        <w:rPr>
          <w:rFonts w:eastAsia="MS Mincho" w:hint="eastAsia"/>
        </w:rPr>
      </w:pPr>
      <w:r w:rsidRPr="1F4099FD">
        <w:rPr>
          <w:rFonts w:ascii="Arial" w:eastAsia="Arial" w:hAnsi="Arial" w:cs="Arial"/>
          <w:sz w:val="20"/>
          <w:szCs w:val="20"/>
        </w:rPr>
        <w:t>Plano interno:</w:t>
      </w:r>
      <w:r w:rsidR="00E712AE">
        <w:rPr>
          <w:rFonts w:ascii="Arial" w:eastAsia="Arial" w:hAnsi="Arial" w:cs="Arial"/>
          <w:sz w:val="20"/>
          <w:szCs w:val="20"/>
        </w:rPr>
        <w:t xml:space="preserve"> </w:t>
      </w:r>
      <w:r w:rsidR="00E07E94" w:rsidRPr="00E07E94">
        <w:rPr>
          <w:rFonts w:ascii="Arial" w:eastAsia="Arial" w:hAnsi="Arial" w:cs="Arial"/>
          <w:color w:val="FF0000"/>
          <w:sz w:val="20"/>
          <w:szCs w:val="20"/>
        </w:rPr>
        <w:t>XXXXX</w:t>
      </w:r>
    </w:p>
    <w:p w14:paraId="22791F75" w14:textId="4B2289A9" w:rsidR="00655841" w:rsidRPr="00AC239E" w:rsidRDefault="00655841" w:rsidP="00655841">
      <w:pPr>
        <w:pStyle w:val="PargrafodaLista"/>
        <w:numPr>
          <w:ilvl w:val="0"/>
          <w:numId w:val="24"/>
        </w:numPr>
        <w:spacing w:before="120" w:after="120"/>
        <w:ind w:left="284" w:firstLine="0"/>
        <w:jc w:val="both"/>
        <w:rPr>
          <w:rFonts w:eastAsia="MS Mincho" w:hint="eastAsia"/>
        </w:rPr>
      </w:pPr>
      <w:r>
        <w:rPr>
          <w:rFonts w:ascii="Arial" w:eastAsia="Arial" w:hAnsi="Arial" w:cs="Arial"/>
          <w:sz w:val="20"/>
          <w:szCs w:val="20"/>
        </w:rPr>
        <w:t>Nota de empenho:</w:t>
      </w:r>
      <w:r w:rsidRPr="1F4099FD">
        <w:rPr>
          <w:rFonts w:ascii="Arial" w:eastAsia="Arial" w:hAnsi="Arial" w:cs="Arial"/>
          <w:sz w:val="20"/>
          <w:szCs w:val="20"/>
        </w:rPr>
        <w:t xml:space="preserve"> </w:t>
      </w:r>
      <w:r w:rsidR="00E07E94" w:rsidRPr="00E07E94">
        <w:rPr>
          <w:rFonts w:ascii="Arial" w:eastAsia="Arial" w:hAnsi="Arial" w:cs="Arial"/>
          <w:color w:val="FF0000"/>
          <w:sz w:val="20"/>
          <w:szCs w:val="20"/>
        </w:rPr>
        <w:t>XXXXX</w:t>
      </w:r>
    </w:p>
    <w:p w14:paraId="1BB87EFB" w14:textId="77777777" w:rsidR="00655841" w:rsidRPr="009756D2" w:rsidRDefault="00655841" w:rsidP="00655841">
      <w:pPr>
        <w:pStyle w:val="Nvel2-Red"/>
        <w:rPr>
          <w:i w:val="0"/>
          <w:iCs w:val="0"/>
          <w:color w:val="auto"/>
        </w:rPr>
      </w:pPr>
      <w:r w:rsidRPr="009756D2">
        <w:rPr>
          <w:i w:val="0"/>
          <w:iCs w:val="0"/>
          <w:color w:val="auto"/>
        </w:rPr>
        <w:t>A dotação relativa aos exercícios financeiros subsequentes será indicada após aprovação da Lei Orçamentária respectiva e liberação dos créditos correspondentes, mediante apostilamento.</w:t>
      </w:r>
    </w:p>
    <w:p w14:paraId="0D327346" w14:textId="1C11DCA7" w:rsidR="00655841" w:rsidRPr="004827F2" w:rsidRDefault="00655841" w:rsidP="00092390">
      <w:pPr>
        <w:pStyle w:val="Nivel01"/>
        <w:rPr>
          <w:color w:val="FFFFFF" w:themeColor="background1"/>
        </w:rPr>
      </w:pPr>
      <w:r w:rsidRPr="00142122">
        <w:t>CLÁUSULA</w:t>
      </w:r>
      <w:r w:rsidRPr="004827F2">
        <w:t xml:space="preserve"> DÉCIMA </w:t>
      </w:r>
      <w:r w:rsidR="0031149C">
        <w:t>SÉTIMA</w:t>
      </w:r>
      <w:r w:rsidR="0031149C" w:rsidRPr="004827F2">
        <w:t xml:space="preserve"> </w:t>
      </w:r>
      <w:r w:rsidRPr="004827F2">
        <w:t>– DOS CASOS OMISSOS</w:t>
      </w:r>
    </w:p>
    <w:p w14:paraId="637D0949" w14:textId="5B54099B" w:rsidR="00655841" w:rsidRDefault="00655841" w:rsidP="00655841">
      <w:pPr>
        <w:pStyle w:val="Nivel2"/>
      </w:pPr>
      <w:r w:rsidRPr="004827F2">
        <w:t xml:space="preserve">Os </w:t>
      </w:r>
      <w:r w:rsidRPr="00216690">
        <w:t>casos</w:t>
      </w:r>
      <w:r w:rsidRPr="004827F2">
        <w:t xml:space="preserve"> omissos serão decididos pelo </w:t>
      </w:r>
      <w:r w:rsidR="00BA20A6">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44AEE6B3" w:rsidR="00DC41DD" w:rsidRPr="004827F2" w:rsidRDefault="00B96063" w:rsidP="00092390">
      <w:pPr>
        <w:pStyle w:val="Nivel01"/>
        <w:rPr>
          <w:color w:val="FFFFFF" w:themeColor="background1"/>
        </w:rPr>
      </w:pPr>
      <w:r w:rsidRPr="00470DF4">
        <w:t xml:space="preserve">CLÁUSULA DÉCIMA </w:t>
      </w:r>
      <w:r w:rsidR="0031149C">
        <w:t>OITAVA</w:t>
      </w:r>
      <w:r w:rsidR="0031149C" w:rsidRPr="004827F2">
        <w:t xml:space="preserve"> </w:t>
      </w:r>
      <w:r w:rsidR="00DC41DD" w:rsidRPr="004827F2">
        <w:t>– PUBLICAÇÃO</w:t>
      </w:r>
    </w:p>
    <w:p w14:paraId="0387E430" w14:textId="4A9D4344" w:rsidR="00DC41DD" w:rsidRPr="004827F2" w:rsidRDefault="00DC41DD" w:rsidP="00216690">
      <w:pPr>
        <w:pStyle w:val="Nivel2"/>
      </w:pPr>
      <w:r w:rsidRPr="00216690">
        <w:t>Incumbirá</w:t>
      </w:r>
      <w:r w:rsidRPr="004827F2">
        <w:t xml:space="preserve"> ao </w:t>
      </w:r>
      <w:r w:rsidR="00BA20A6">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2407B3">
        <w:t xml:space="preserve">ao art. 91, </w:t>
      </w:r>
      <w:r w:rsidR="00C87F98" w:rsidRPr="002407B3">
        <w:rPr>
          <w:i/>
        </w:rPr>
        <w:t>caput,</w:t>
      </w:r>
      <w:r w:rsidR="00C87F98" w:rsidRPr="002407B3">
        <w:t xml:space="preserve"> da Lei n.º 14.133, de 2021,</w:t>
      </w:r>
      <w:r w:rsidR="00C87F98" w:rsidRPr="00BA3890">
        <w:t xml:space="preserve"> e </w:t>
      </w:r>
      <w:r w:rsidRPr="00BA3890">
        <w:t>ao art. 8º, §2º, da Lei n. 12.527, de 2011, c/c art.</w:t>
      </w:r>
      <w:r w:rsidRPr="001A3D4D">
        <w:t xml:space="preserve"> 7º, §3º, inciso V, do Decreto n. 7.724, de 2012</w:t>
      </w:r>
      <w:r w:rsidRPr="004827F2">
        <w:t>.</w:t>
      </w:r>
    </w:p>
    <w:p w14:paraId="0F49AB6E" w14:textId="11643E57" w:rsidR="00DC41DD" w:rsidRPr="004827F2" w:rsidRDefault="00DC41DD" w:rsidP="00092390">
      <w:pPr>
        <w:pStyle w:val="Nivel01"/>
        <w:rPr>
          <w:color w:val="FFFFFF" w:themeColor="background1"/>
        </w:rPr>
      </w:pPr>
      <w:r w:rsidRPr="004827F2">
        <w:t xml:space="preserve">CLÁUSULA </w:t>
      </w:r>
      <w:r w:rsidRPr="00142122">
        <w:t>DÉCIMA</w:t>
      </w:r>
      <w:r w:rsidRPr="004827F2">
        <w:t xml:space="preserve"> </w:t>
      </w:r>
      <w:r w:rsidR="0031149C">
        <w:t xml:space="preserve">NONA </w:t>
      </w:r>
      <w:r w:rsidRPr="004827F2">
        <w:t>– FORO</w:t>
      </w:r>
    </w:p>
    <w:p w14:paraId="184251F6" w14:textId="02632E87" w:rsidR="00DC41DD" w:rsidRPr="004827F2" w:rsidRDefault="00DC41DD" w:rsidP="00216690">
      <w:pPr>
        <w:pStyle w:val="Nivel2"/>
      </w:pPr>
      <w:r w:rsidRPr="002407B3">
        <w:rPr>
          <w:color w:val="auto"/>
        </w:rPr>
        <w:t xml:space="preserve">Fica eleito o Foro da </w:t>
      </w:r>
      <w:r w:rsidRPr="00B22D48">
        <w:rPr>
          <w:color w:val="auto"/>
        </w:rPr>
        <w:t>Justiça Federal em</w:t>
      </w:r>
      <w:r w:rsidR="00E712AE">
        <w:rPr>
          <w:color w:val="auto"/>
        </w:rPr>
        <w:t xml:space="preserve"> Belém</w:t>
      </w:r>
      <w:r w:rsidRPr="004827F2">
        <w:t>, Seção Judiciária d</w:t>
      </w:r>
      <w:r w:rsidR="00E712AE">
        <w:t>o Pará</w:t>
      </w:r>
      <w:r w:rsidRPr="004827F2">
        <w:t xml:space="preserve"> 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721C1BC9" w14:textId="032DC4A2" w:rsidR="00EA7386" w:rsidRPr="004827F2" w:rsidRDefault="00090534" w:rsidP="002407B3">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2407B3">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50F7F8D1" w:rsidR="00DC41DD" w:rsidRPr="004827F2" w:rsidRDefault="00DC41DD" w:rsidP="002407B3">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9F6408">
        <w:rPr>
          <w:rFonts w:ascii="Arial" w:hAnsi="Arial" w:cs="Arial"/>
          <w:sz w:val="20"/>
          <w:szCs w:val="20"/>
        </w:rPr>
        <w:t>CONTRATADO</w:t>
      </w:r>
    </w:p>
    <w:p w14:paraId="1D3BC2B7" w14:textId="77777777" w:rsidR="00DC41DD" w:rsidRPr="00627E50" w:rsidRDefault="00DC41DD" w:rsidP="002407B3">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407B3">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4E471B77" w:rsidR="00DC41DD" w:rsidRPr="00627E50" w:rsidRDefault="00DC41DD" w:rsidP="002407B3">
      <w:pPr>
        <w:spacing w:before="120" w:afterLines="120" w:after="288" w:line="312" w:lineRule="auto"/>
        <w:ind w:firstLine="567"/>
        <w:rPr>
          <w:rFonts w:ascii="Arial" w:hAnsi="Arial" w:cs="Arial"/>
          <w:sz w:val="20"/>
        </w:rPr>
      </w:pPr>
      <w:r w:rsidRPr="00627E50">
        <w:rPr>
          <w:rFonts w:ascii="Arial" w:hAnsi="Arial" w:cs="Arial"/>
          <w:i/>
          <w:iCs/>
          <w:color w:val="FF0000"/>
          <w:sz w:val="20"/>
          <w:szCs w:val="20"/>
        </w:rPr>
        <w:t xml:space="preserve">2- </w:t>
      </w:r>
    </w:p>
    <w:p w14:paraId="4F76A3A3" w14:textId="77777777" w:rsidR="009E4CF0" w:rsidRPr="00627E50" w:rsidRDefault="009E4CF0">
      <w:pPr>
        <w:spacing w:before="120" w:afterLines="120" w:after="288" w:line="312" w:lineRule="auto"/>
        <w:ind w:firstLine="567"/>
        <w:rPr>
          <w:rFonts w:ascii="Arial" w:hAnsi="Arial" w:cs="Arial"/>
          <w:sz w:val="20"/>
        </w:rPr>
      </w:pPr>
    </w:p>
    <w:sectPr w:rsidR="009E4CF0" w:rsidRPr="00627E50"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28F6" w14:textId="77777777" w:rsidR="007347E1" w:rsidRDefault="007347E1">
      <w:pPr>
        <w:rPr>
          <w:rFonts w:hint="eastAsia"/>
        </w:rPr>
      </w:pPr>
      <w:r>
        <w:separator/>
      </w:r>
    </w:p>
  </w:endnote>
  <w:endnote w:type="continuationSeparator" w:id="0">
    <w:p w14:paraId="455EB046" w14:textId="77777777" w:rsidR="007347E1" w:rsidRDefault="007347E1">
      <w:pPr>
        <w:rPr>
          <w:rFonts w:hint="eastAsia"/>
        </w:rPr>
      </w:pPr>
      <w:r>
        <w:continuationSeparator/>
      </w:r>
    </w:p>
  </w:endnote>
  <w:endnote w:type="continuationNotice" w:id="1">
    <w:p w14:paraId="165CCF6B" w14:textId="77777777" w:rsidR="007347E1" w:rsidRDefault="007347E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119E654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5230D2EF" w:rsidR="002F2F20" w:rsidRPr="00872724" w:rsidRDefault="00544B42" w:rsidP="00E162B5">
        <w:pPr>
          <w:pStyle w:val="Rodap"/>
          <w:rPr>
            <w:rFonts w:ascii="Arial" w:hAnsi="Arial" w:cs="Arial"/>
            <w:sz w:val="14"/>
            <w:szCs w:val="14"/>
          </w:rPr>
        </w:pPr>
        <w:r>
          <w:rPr>
            <w:rFonts w:ascii="Arial" w:hAnsi="Arial" w:cs="Arial"/>
            <w:sz w:val="14"/>
            <w:szCs w:val="14"/>
          </w:rPr>
          <w:t xml:space="preserve">Modelo de </w:t>
        </w:r>
        <w:r w:rsidR="002F2F20" w:rsidRPr="00872724">
          <w:rPr>
            <w:rFonts w:ascii="Arial" w:hAnsi="Arial" w:cs="Arial"/>
            <w:sz w:val="14"/>
            <w:szCs w:val="14"/>
          </w:rPr>
          <w:t xml:space="preserve">Termo de </w:t>
        </w:r>
        <w:r w:rsidR="00B22351" w:rsidRPr="00872724">
          <w:rPr>
            <w:rFonts w:ascii="Arial" w:hAnsi="Arial" w:cs="Arial"/>
            <w:sz w:val="14"/>
            <w:szCs w:val="14"/>
          </w:rPr>
          <w:t>C</w:t>
        </w:r>
        <w:r w:rsidR="002F2F20" w:rsidRPr="00872724">
          <w:rPr>
            <w:rFonts w:ascii="Arial" w:hAnsi="Arial" w:cs="Arial"/>
            <w:sz w:val="14"/>
            <w:szCs w:val="14"/>
          </w:rPr>
          <w:t>ontrato</w:t>
        </w:r>
        <w:r w:rsidR="00472B0E" w:rsidRPr="00872724">
          <w:rPr>
            <w:rFonts w:ascii="Arial" w:hAnsi="Arial" w:cs="Arial"/>
            <w:sz w:val="14"/>
            <w:szCs w:val="14"/>
          </w:rPr>
          <w:t xml:space="preserve"> </w:t>
        </w:r>
        <w:r w:rsidR="00D64ACF" w:rsidRPr="00872724">
          <w:rPr>
            <w:rFonts w:ascii="Arial" w:hAnsi="Arial" w:cs="Arial"/>
            <w:sz w:val="14"/>
            <w:szCs w:val="14"/>
          </w:rPr>
          <w:t>–</w:t>
        </w:r>
        <w:r w:rsidR="00472B0E" w:rsidRPr="00872724">
          <w:rPr>
            <w:rFonts w:ascii="Arial" w:hAnsi="Arial" w:cs="Arial"/>
            <w:sz w:val="14"/>
            <w:szCs w:val="14"/>
          </w:rPr>
          <w:t xml:space="preserve"> Licitaç</w:t>
        </w:r>
        <w:r w:rsidR="00D64ACF" w:rsidRPr="00872724">
          <w:rPr>
            <w:rFonts w:ascii="Arial" w:hAnsi="Arial" w:cs="Arial"/>
            <w:sz w:val="14"/>
            <w:szCs w:val="14"/>
          </w:rPr>
          <w:t>ão e Contratação Direta</w:t>
        </w:r>
        <w:r w:rsidR="00472B0E" w:rsidRPr="00872724">
          <w:rPr>
            <w:rFonts w:ascii="Arial" w:hAnsi="Arial" w:cs="Arial"/>
            <w:sz w:val="14"/>
            <w:szCs w:val="14"/>
          </w:rPr>
          <w:t xml:space="preserve"> - </w:t>
        </w:r>
        <w:r w:rsidR="0007397F" w:rsidRPr="00872724">
          <w:rPr>
            <w:rFonts w:ascii="Arial" w:hAnsi="Arial" w:cs="Arial"/>
            <w:sz w:val="14"/>
            <w:szCs w:val="14"/>
          </w:rPr>
          <w:t>Serviços</w:t>
        </w:r>
        <w:r w:rsidR="00472B0E" w:rsidRPr="00872724">
          <w:rPr>
            <w:rFonts w:ascii="Arial" w:hAnsi="Arial" w:cs="Arial"/>
            <w:sz w:val="14"/>
            <w:szCs w:val="14"/>
          </w:rPr>
          <w:t xml:space="preserve"> </w:t>
        </w:r>
        <w:r w:rsidR="0007397F" w:rsidRPr="00872724">
          <w:rPr>
            <w:rFonts w:ascii="Arial" w:hAnsi="Arial" w:cs="Arial"/>
            <w:sz w:val="14"/>
            <w:szCs w:val="14"/>
          </w:rPr>
          <w:t xml:space="preserve">contínuos com regime de dedicação exclusiva de mão de obra </w:t>
        </w:r>
        <w:r w:rsidR="00472B0E" w:rsidRPr="00872724">
          <w:rPr>
            <w:rFonts w:ascii="Arial" w:hAnsi="Arial" w:cs="Arial"/>
            <w:sz w:val="14"/>
            <w:szCs w:val="14"/>
          </w:rPr>
          <w:t>-</w:t>
        </w:r>
        <w:r w:rsidR="002F2F20" w:rsidRPr="00872724">
          <w:rPr>
            <w:rFonts w:ascii="Arial" w:hAnsi="Arial" w:cs="Arial"/>
            <w:sz w:val="14"/>
            <w:szCs w:val="14"/>
          </w:rPr>
          <w:t xml:space="preserve"> Lei nº 14.133, de 2021</w:t>
        </w:r>
      </w:p>
      <w:p w14:paraId="2220F664" w14:textId="112C7658" w:rsidR="002F2F20" w:rsidRPr="00872724" w:rsidRDefault="00A4355A" w:rsidP="00E96341">
        <w:pPr>
          <w:pStyle w:val="Rodap"/>
          <w:rPr>
            <w:rFonts w:ascii="Arial" w:hAnsi="Arial" w:cs="Arial"/>
            <w:sz w:val="14"/>
            <w:szCs w:val="14"/>
          </w:rPr>
        </w:pPr>
        <w:r w:rsidRPr="00872724">
          <w:rPr>
            <w:rFonts w:ascii="Arial" w:hAnsi="Arial" w:cs="Arial"/>
            <w:sz w:val="14"/>
            <w:szCs w:val="14"/>
          </w:rPr>
          <w:t xml:space="preserve">Aprovado </w:t>
        </w:r>
        <w:r w:rsidR="002F2F20" w:rsidRPr="00872724">
          <w:rPr>
            <w:rFonts w:ascii="Arial" w:hAnsi="Arial" w:cs="Arial"/>
            <w:sz w:val="14"/>
            <w:szCs w:val="14"/>
          </w:rPr>
          <w:t>pela Secretaria de Gestão e Inovação</w:t>
        </w:r>
      </w:p>
      <w:p w14:paraId="5A7743A4" w14:textId="77777777" w:rsidR="005446FF" w:rsidRPr="00872724" w:rsidRDefault="002F2F20" w:rsidP="00EF4A41">
        <w:pPr>
          <w:pStyle w:val="Rodap"/>
          <w:rPr>
            <w:rFonts w:ascii="Arial" w:hAnsi="Arial"/>
            <w:sz w:val="14"/>
          </w:rPr>
        </w:pPr>
        <w:r w:rsidRPr="00872724">
          <w:rPr>
            <w:rFonts w:ascii="Arial" w:hAnsi="Arial" w:cs="Arial"/>
            <w:sz w:val="14"/>
            <w:szCs w:val="14"/>
          </w:rPr>
          <w:t>Identidade visual pela Secretaria de Gestão e Inovação</w:t>
        </w:r>
      </w:p>
      <w:p w14:paraId="7E6308F2" w14:textId="5A4026B8" w:rsidR="002F2F20" w:rsidRPr="006C448A" w:rsidRDefault="005446FF" w:rsidP="00732F22">
        <w:pPr>
          <w:pStyle w:val="Rodap"/>
          <w:tabs>
            <w:tab w:val="clear" w:pos="4252"/>
            <w:tab w:val="clear" w:pos="8504"/>
            <w:tab w:val="center" w:pos="4819"/>
            <w:tab w:val="left" w:pos="5270"/>
          </w:tabs>
          <w:rPr>
            <w:rFonts w:ascii="Arial" w:hAnsi="Arial"/>
            <w:sz w:val="14"/>
          </w:rPr>
        </w:pPr>
        <w:r w:rsidRPr="00872724">
          <w:rPr>
            <w:rFonts w:ascii="Arial" w:hAnsi="Arial" w:cs="Arial"/>
            <w:sz w:val="14"/>
            <w:szCs w:val="14"/>
          </w:rPr>
          <w:t xml:space="preserve">Atualização: </w:t>
        </w:r>
        <w:r w:rsidR="00AB50F6">
          <w:rPr>
            <w:rFonts w:ascii="Arial" w:hAnsi="Arial" w:cs="Arial"/>
            <w:sz w:val="14"/>
            <w:szCs w:val="14"/>
          </w:rPr>
          <w:t>DEZ</w:t>
        </w:r>
        <w:r w:rsidR="00D64ACF" w:rsidRPr="00872724">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C0CD8" w14:textId="77777777" w:rsidR="007347E1" w:rsidRDefault="007347E1">
      <w:pPr>
        <w:rPr>
          <w:rFonts w:hint="eastAsia"/>
        </w:rPr>
      </w:pPr>
      <w:r>
        <w:separator/>
      </w:r>
    </w:p>
  </w:footnote>
  <w:footnote w:type="continuationSeparator" w:id="0">
    <w:p w14:paraId="2E1927FA" w14:textId="77777777" w:rsidR="007347E1" w:rsidRDefault="007347E1">
      <w:pPr>
        <w:rPr>
          <w:rFonts w:hint="eastAsia"/>
        </w:rPr>
      </w:pPr>
      <w:r>
        <w:continuationSeparator/>
      </w:r>
    </w:p>
  </w:footnote>
  <w:footnote w:type="continuationNotice" w:id="1">
    <w:p w14:paraId="4D068009" w14:textId="77777777" w:rsidR="007347E1" w:rsidRDefault="007347E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CFA2836" w:rsidR="002F2F20" w:rsidRPr="006C448A" w:rsidRDefault="002F2F20" w:rsidP="006C448A">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BC33C0">
      <w:rPr>
        <w:rFonts w:ascii="Arial" w:hAnsi="Arial" w:cs="Arial"/>
        <w:i/>
        <w:iCs/>
        <w:color w:val="FF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0F4AB9"/>
    <w:multiLevelType w:val="multilevel"/>
    <w:tmpl w:val="3BBE681E"/>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1D5E078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1283"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30D08"/>
    <w:multiLevelType w:val="multilevel"/>
    <w:tmpl w:val="2062C68A"/>
    <w:lvl w:ilvl="0">
      <w:start w:val="9"/>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8"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0"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4"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15:restartNumberingAfterBreak="0">
    <w:nsid w:val="7010744A"/>
    <w:multiLevelType w:val="multilevel"/>
    <w:tmpl w:val="A1E65C22"/>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0504676">
    <w:abstractNumId w:val="12"/>
  </w:num>
  <w:num w:numId="2" w16cid:durableId="1283878873">
    <w:abstractNumId w:val="0"/>
  </w:num>
  <w:num w:numId="3" w16cid:durableId="599264858">
    <w:abstractNumId w:val="48"/>
  </w:num>
  <w:num w:numId="4" w16cid:durableId="34694089">
    <w:abstractNumId w:val="52"/>
  </w:num>
  <w:num w:numId="5" w16cid:durableId="1345546406">
    <w:abstractNumId w:val="26"/>
  </w:num>
  <w:num w:numId="6" w16cid:durableId="1740789336">
    <w:abstractNumId w:val="23"/>
  </w:num>
  <w:num w:numId="7" w16cid:durableId="975138780">
    <w:abstractNumId w:val="33"/>
  </w:num>
  <w:num w:numId="8" w16cid:durableId="1201286269">
    <w:abstractNumId w:val="41"/>
  </w:num>
  <w:num w:numId="9" w16cid:durableId="947783354">
    <w:abstractNumId w:val="12"/>
    <w:lvlOverride w:ilvl="0"/>
    <w:lvlOverride w:ilvl="1">
      <w:startOverride w:val="2"/>
    </w:lvlOverride>
    <w:lvlOverride w:ilvl="2"/>
    <w:lvlOverride w:ilvl="3"/>
    <w:lvlOverride w:ilvl="4"/>
    <w:lvlOverride w:ilvl="5"/>
    <w:lvlOverride w:ilvl="6"/>
    <w:lvlOverride w:ilvl="7"/>
    <w:lvlOverride w:ilvl="8"/>
  </w:num>
  <w:num w:numId="10" w16cid:durableId="9114913">
    <w:abstractNumId w:val="12"/>
    <w:lvlOverride w:ilvl="0"/>
    <w:lvlOverride w:ilvl="1">
      <w:startOverride w:val="2"/>
    </w:lvlOverride>
    <w:lvlOverride w:ilvl="2"/>
    <w:lvlOverride w:ilvl="3"/>
    <w:lvlOverride w:ilvl="4"/>
    <w:lvlOverride w:ilvl="5"/>
    <w:lvlOverride w:ilvl="6"/>
    <w:lvlOverride w:ilvl="7"/>
    <w:lvlOverride w:ilvl="8"/>
  </w:num>
  <w:num w:numId="11" w16cid:durableId="735010911">
    <w:abstractNumId w:val="12"/>
    <w:lvlOverride w:ilvl="0"/>
    <w:lvlOverride w:ilvl="1">
      <w:startOverride w:val="2"/>
    </w:lvlOverride>
    <w:lvlOverride w:ilvl="2"/>
    <w:lvlOverride w:ilvl="3"/>
    <w:lvlOverride w:ilvl="4"/>
    <w:lvlOverride w:ilvl="5"/>
    <w:lvlOverride w:ilvl="6"/>
    <w:lvlOverride w:ilvl="7"/>
    <w:lvlOverride w:ilvl="8"/>
  </w:num>
  <w:num w:numId="12" w16cid:durableId="738407918">
    <w:abstractNumId w:val="25"/>
  </w:num>
  <w:num w:numId="13" w16cid:durableId="920066198">
    <w:abstractNumId w:val="22"/>
  </w:num>
  <w:num w:numId="14" w16cid:durableId="1063525838">
    <w:abstractNumId w:val="11"/>
  </w:num>
  <w:num w:numId="15" w16cid:durableId="1200360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1444099">
    <w:abstractNumId w:val="2"/>
  </w:num>
  <w:num w:numId="17" w16cid:durableId="1850751516">
    <w:abstractNumId w:val="5"/>
  </w:num>
  <w:num w:numId="18" w16cid:durableId="771124015">
    <w:abstractNumId w:val="6"/>
  </w:num>
  <w:num w:numId="19" w16cid:durableId="494878477">
    <w:abstractNumId w:val="53"/>
  </w:num>
  <w:num w:numId="20" w16cid:durableId="818771121">
    <w:abstractNumId w:val="53"/>
  </w:num>
  <w:num w:numId="21" w16cid:durableId="265431268">
    <w:abstractNumId w:val="35"/>
  </w:num>
  <w:num w:numId="22" w16cid:durableId="470291">
    <w:abstractNumId w:val="35"/>
  </w:num>
  <w:num w:numId="23" w16cid:durableId="1199047271">
    <w:abstractNumId w:val="12"/>
  </w:num>
  <w:num w:numId="24" w16cid:durableId="1080254664">
    <w:abstractNumId w:val="32"/>
  </w:num>
  <w:num w:numId="25" w16cid:durableId="1715233334">
    <w:abstractNumId w:val="28"/>
  </w:num>
  <w:num w:numId="26" w16cid:durableId="262962399">
    <w:abstractNumId w:val="30"/>
  </w:num>
  <w:num w:numId="27" w16cid:durableId="1450130057">
    <w:abstractNumId w:val="43"/>
  </w:num>
  <w:num w:numId="28" w16cid:durableId="480537958">
    <w:abstractNumId w:val="12"/>
  </w:num>
  <w:num w:numId="29" w16cid:durableId="911430919">
    <w:abstractNumId w:val="12"/>
  </w:num>
  <w:num w:numId="30" w16cid:durableId="1821730088">
    <w:abstractNumId w:val="12"/>
  </w:num>
  <w:num w:numId="31" w16cid:durableId="1346520940">
    <w:abstractNumId w:val="12"/>
  </w:num>
  <w:num w:numId="32" w16cid:durableId="796879238">
    <w:abstractNumId w:val="8"/>
  </w:num>
  <w:num w:numId="33" w16cid:durableId="1647709181">
    <w:abstractNumId w:val="12"/>
  </w:num>
  <w:num w:numId="34" w16cid:durableId="1080711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740887">
    <w:abstractNumId w:val="16"/>
  </w:num>
  <w:num w:numId="36" w16cid:durableId="14037529">
    <w:abstractNumId w:val="21"/>
  </w:num>
  <w:num w:numId="37" w16cid:durableId="1896774161">
    <w:abstractNumId w:val="3"/>
  </w:num>
  <w:num w:numId="38" w16cid:durableId="409934185">
    <w:abstractNumId w:val="38"/>
  </w:num>
  <w:num w:numId="39" w16cid:durableId="1633243318">
    <w:abstractNumId w:val="7"/>
  </w:num>
  <w:num w:numId="40" w16cid:durableId="1835995514">
    <w:abstractNumId w:val="1"/>
  </w:num>
  <w:num w:numId="41" w16cid:durableId="1285693422">
    <w:abstractNumId w:val="49"/>
  </w:num>
  <w:num w:numId="42" w16cid:durableId="848521033">
    <w:abstractNumId w:val="17"/>
  </w:num>
  <w:num w:numId="43" w16cid:durableId="453404596">
    <w:abstractNumId w:val="39"/>
  </w:num>
  <w:num w:numId="44" w16cid:durableId="2047830754">
    <w:abstractNumId w:val="10"/>
  </w:num>
  <w:num w:numId="45" w16cid:durableId="1145704401">
    <w:abstractNumId w:val="34"/>
  </w:num>
  <w:num w:numId="46" w16cid:durableId="1813592074">
    <w:abstractNumId w:val="37"/>
  </w:num>
  <w:num w:numId="47" w16cid:durableId="1719161857">
    <w:abstractNumId w:val="46"/>
  </w:num>
  <w:num w:numId="48" w16cid:durableId="453788455">
    <w:abstractNumId w:val="20"/>
  </w:num>
  <w:num w:numId="49" w16cid:durableId="1880242780">
    <w:abstractNumId w:val="19"/>
  </w:num>
  <w:num w:numId="50" w16cid:durableId="471411693">
    <w:abstractNumId w:val="18"/>
  </w:num>
  <w:num w:numId="51" w16cid:durableId="677464929">
    <w:abstractNumId w:val="47"/>
  </w:num>
  <w:num w:numId="52" w16cid:durableId="426118121">
    <w:abstractNumId w:val="29"/>
  </w:num>
  <w:num w:numId="53" w16cid:durableId="206991524">
    <w:abstractNumId w:val="36"/>
  </w:num>
  <w:num w:numId="54" w16cid:durableId="2091929155">
    <w:abstractNumId w:val="42"/>
  </w:num>
  <w:num w:numId="55" w16cid:durableId="1888683426">
    <w:abstractNumId w:val="27"/>
  </w:num>
  <w:num w:numId="56" w16cid:durableId="447551617">
    <w:abstractNumId w:val="44"/>
  </w:num>
  <w:num w:numId="57" w16cid:durableId="2041584814">
    <w:abstractNumId w:val="31"/>
  </w:num>
  <w:num w:numId="58" w16cid:durableId="1995983779">
    <w:abstractNumId w:val="13"/>
  </w:num>
  <w:num w:numId="59" w16cid:durableId="406537865">
    <w:abstractNumId w:val="40"/>
  </w:num>
  <w:num w:numId="60" w16cid:durableId="1839072186">
    <w:abstractNumId w:val="50"/>
  </w:num>
  <w:num w:numId="61" w16cid:durableId="903174393">
    <w:abstractNumId w:val="51"/>
  </w:num>
  <w:num w:numId="62" w16cid:durableId="509414960">
    <w:abstractNumId w:val="9"/>
  </w:num>
  <w:num w:numId="63" w16cid:durableId="410780822">
    <w:abstractNumId w:val="15"/>
  </w:num>
  <w:num w:numId="64" w16cid:durableId="254293843">
    <w:abstractNumId w:val="4"/>
  </w:num>
  <w:num w:numId="65" w16cid:durableId="388648969">
    <w:abstractNumId w:val="14"/>
  </w:num>
  <w:num w:numId="66" w16cid:durableId="330566760">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EAC"/>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3D1"/>
    <w:rsid w:val="000124BA"/>
    <w:rsid w:val="00012A11"/>
    <w:rsid w:val="00014097"/>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73C"/>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4C2"/>
    <w:rsid w:val="00035D80"/>
    <w:rsid w:val="00036982"/>
    <w:rsid w:val="00036DF4"/>
    <w:rsid w:val="000373BF"/>
    <w:rsid w:val="0003743B"/>
    <w:rsid w:val="0003773E"/>
    <w:rsid w:val="00037B74"/>
    <w:rsid w:val="00037C97"/>
    <w:rsid w:val="00037CFD"/>
    <w:rsid w:val="00037D6A"/>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449"/>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EC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0B0"/>
    <w:rsid w:val="000652F6"/>
    <w:rsid w:val="0006537A"/>
    <w:rsid w:val="00065482"/>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90"/>
    <w:rsid w:val="000923CA"/>
    <w:rsid w:val="00092652"/>
    <w:rsid w:val="00092759"/>
    <w:rsid w:val="00092CA5"/>
    <w:rsid w:val="000935AA"/>
    <w:rsid w:val="00093B86"/>
    <w:rsid w:val="00094191"/>
    <w:rsid w:val="00094321"/>
    <w:rsid w:val="00094790"/>
    <w:rsid w:val="00094A8E"/>
    <w:rsid w:val="00094C7F"/>
    <w:rsid w:val="00094D55"/>
    <w:rsid w:val="000952ED"/>
    <w:rsid w:val="000967EB"/>
    <w:rsid w:val="00096817"/>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49C"/>
    <w:rsid w:val="000A5D6C"/>
    <w:rsid w:val="000A5E21"/>
    <w:rsid w:val="000A645C"/>
    <w:rsid w:val="000A674F"/>
    <w:rsid w:val="000A6EF7"/>
    <w:rsid w:val="000A7471"/>
    <w:rsid w:val="000A7946"/>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0CA"/>
    <w:rsid w:val="000D5774"/>
    <w:rsid w:val="000D5CAD"/>
    <w:rsid w:val="000D6597"/>
    <w:rsid w:val="000D76B8"/>
    <w:rsid w:val="000D7B88"/>
    <w:rsid w:val="000E0293"/>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5F3C"/>
    <w:rsid w:val="000E610F"/>
    <w:rsid w:val="000E611D"/>
    <w:rsid w:val="000E625F"/>
    <w:rsid w:val="000E739A"/>
    <w:rsid w:val="000E7EB8"/>
    <w:rsid w:val="000E7F73"/>
    <w:rsid w:val="000F03F6"/>
    <w:rsid w:val="000F0A2E"/>
    <w:rsid w:val="000F104D"/>
    <w:rsid w:val="000F113C"/>
    <w:rsid w:val="000F1290"/>
    <w:rsid w:val="000F1778"/>
    <w:rsid w:val="000F1C1C"/>
    <w:rsid w:val="000F1CCF"/>
    <w:rsid w:val="000F2B66"/>
    <w:rsid w:val="000F2D6D"/>
    <w:rsid w:val="000F3814"/>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3E9D"/>
    <w:rsid w:val="00104204"/>
    <w:rsid w:val="00104996"/>
    <w:rsid w:val="00104C11"/>
    <w:rsid w:val="00105071"/>
    <w:rsid w:val="00105707"/>
    <w:rsid w:val="00105BB9"/>
    <w:rsid w:val="00105C7B"/>
    <w:rsid w:val="00106309"/>
    <w:rsid w:val="00106B39"/>
    <w:rsid w:val="00110305"/>
    <w:rsid w:val="001103FF"/>
    <w:rsid w:val="00110909"/>
    <w:rsid w:val="00110B40"/>
    <w:rsid w:val="0011107B"/>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A1F"/>
    <w:rsid w:val="00133B8B"/>
    <w:rsid w:val="001342C0"/>
    <w:rsid w:val="0013449F"/>
    <w:rsid w:val="00134694"/>
    <w:rsid w:val="001346A7"/>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BCC"/>
    <w:rsid w:val="00143DB3"/>
    <w:rsid w:val="00143E29"/>
    <w:rsid w:val="001441A4"/>
    <w:rsid w:val="001443B4"/>
    <w:rsid w:val="00144AB1"/>
    <w:rsid w:val="00144E73"/>
    <w:rsid w:val="0014670B"/>
    <w:rsid w:val="001468D3"/>
    <w:rsid w:val="00146BDF"/>
    <w:rsid w:val="0014755F"/>
    <w:rsid w:val="001501A0"/>
    <w:rsid w:val="00150295"/>
    <w:rsid w:val="0015099F"/>
    <w:rsid w:val="001516EA"/>
    <w:rsid w:val="0015172D"/>
    <w:rsid w:val="00151E93"/>
    <w:rsid w:val="00152211"/>
    <w:rsid w:val="0015394F"/>
    <w:rsid w:val="00153E25"/>
    <w:rsid w:val="00154401"/>
    <w:rsid w:val="00154505"/>
    <w:rsid w:val="0015458C"/>
    <w:rsid w:val="0015479A"/>
    <w:rsid w:val="00154B86"/>
    <w:rsid w:val="00154BF4"/>
    <w:rsid w:val="00155D25"/>
    <w:rsid w:val="001562A8"/>
    <w:rsid w:val="00156349"/>
    <w:rsid w:val="0015684D"/>
    <w:rsid w:val="00156A2B"/>
    <w:rsid w:val="00156C74"/>
    <w:rsid w:val="00156E90"/>
    <w:rsid w:val="00157460"/>
    <w:rsid w:val="00157D8E"/>
    <w:rsid w:val="00160549"/>
    <w:rsid w:val="00160602"/>
    <w:rsid w:val="001608E4"/>
    <w:rsid w:val="00160BBD"/>
    <w:rsid w:val="00160D9F"/>
    <w:rsid w:val="00160DA4"/>
    <w:rsid w:val="00162645"/>
    <w:rsid w:val="00163DF1"/>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543"/>
    <w:rsid w:val="001677E5"/>
    <w:rsid w:val="00170173"/>
    <w:rsid w:val="00170558"/>
    <w:rsid w:val="001705DE"/>
    <w:rsid w:val="001706E2"/>
    <w:rsid w:val="00170C67"/>
    <w:rsid w:val="00170CE1"/>
    <w:rsid w:val="00170D49"/>
    <w:rsid w:val="00170E27"/>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60F"/>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1079"/>
    <w:rsid w:val="001B1976"/>
    <w:rsid w:val="001B24DD"/>
    <w:rsid w:val="001B2538"/>
    <w:rsid w:val="001B2A3F"/>
    <w:rsid w:val="001B2FAE"/>
    <w:rsid w:val="001B3448"/>
    <w:rsid w:val="001B3617"/>
    <w:rsid w:val="001B3C83"/>
    <w:rsid w:val="001B3DA3"/>
    <w:rsid w:val="001B4796"/>
    <w:rsid w:val="001B4A0C"/>
    <w:rsid w:val="001B4C3C"/>
    <w:rsid w:val="001B53DE"/>
    <w:rsid w:val="001B6423"/>
    <w:rsid w:val="001B656B"/>
    <w:rsid w:val="001B6FA2"/>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57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687"/>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53"/>
    <w:rsid w:val="001F28BE"/>
    <w:rsid w:val="001F2AC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4DD0"/>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238"/>
    <w:rsid w:val="00212535"/>
    <w:rsid w:val="00212B26"/>
    <w:rsid w:val="00213E2F"/>
    <w:rsid w:val="00213E32"/>
    <w:rsid w:val="00214276"/>
    <w:rsid w:val="002145A4"/>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6061"/>
    <w:rsid w:val="0022617E"/>
    <w:rsid w:val="00226320"/>
    <w:rsid w:val="002267BC"/>
    <w:rsid w:val="00226F66"/>
    <w:rsid w:val="002273DE"/>
    <w:rsid w:val="00227861"/>
    <w:rsid w:val="00227F96"/>
    <w:rsid w:val="00230C82"/>
    <w:rsid w:val="00231E9C"/>
    <w:rsid w:val="002322DE"/>
    <w:rsid w:val="0023260A"/>
    <w:rsid w:val="00232E32"/>
    <w:rsid w:val="002333D7"/>
    <w:rsid w:val="002345B4"/>
    <w:rsid w:val="00235187"/>
    <w:rsid w:val="00235308"/>
    <w:rsid w:val="00236150"/>
    <w:rsid w:val="00236166"/>
    <w:rsid w:val="00236EF6"/>
    <w:rsid w:val="0023740A"/>
    <w:rsid w:val="002406B1"/>
    <w:rsid w:val="002407B3"/>
    <w:rsid w:val="00240996"/>
    <w:rsid w:val="00240B17"/>
    <w:rsid w:val="00240E5B"/>
    <w:rsid w:val="00241680"/>
    <w:rsid w:val="00241D78"/>
    <w:rsid w:val="00241F34"/>
    <w:rsid w:val="00242523"/>
    <w:rsid w:val="002430F2"/>
    <w:rsid w:val="00243760"/>
    <w:rsid w:val="0024516A"/>
    <w:rsid w:val="00245337"/>
    <w:rsid w:val="00245BEE"/>
    <w:rsid w:val="00245C2C"/>
    <w:rsid w:val="002463C0"/>
    <w:rsid w:val="002463FA"/>
    <w:rsid w:val="00246DAE"/>
    <w:rsid w:val="0024757A"/>
    <w:rsid w:val="002475EF"/>
    <w:rsid w:val="00250C01"/>
    <w:rsid w:val="002515E0"/>
    <w:rsid w:val="00251E07"/>
    <w:rsid w:val="00251E56"/>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1D5"/>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6C0"/>
    <w:rsid w:val="00280846"/>
    <w:rsid w:val="00281E5E"/>
    <w:rsid w:val="002821A0"/>
    <w:rsid w:val="00282AC5"/>
    <w:rsid w:val="00282DB1"/>
    <w:rsid w:val="0028305B"/>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6A5"/>
    <w:rsid w:val="00296F0D"/>
    <w:rsid w:val="00297E77"/>
    <w:rsid w:val="002A046D"/>
    <w:rsid w:val="002A04D3"/>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6D33"/>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5AD"/>
    <w:rsid w:val="002D1B50"/>
    <w:rsid w:val="002D1C4B"/>
    <w:rsid w:val="002D1EBF"/>
    <w:rsid w:val="002D21D8"/>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4A4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9F7"/>
    <w:rsid w:val="00307D8B"/>
    <w:rsid w:val="00307DBE"/>
    <w:rsid w:val="003105D9"/>
    <w:rsid w:val="0031067A"/>
    <w:rsid w:val="003109E1"/>
    <w:rsid w:val="00310B4A"/>
    <w:rsid w:val="003112D2"/>
    <w:rsid w:val="0031149C"/>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8AB"/>
    <w:rsid w:val="0032192E"/>
    <w:rsid w:val="00321A1D"/>
    <w:rsid w:val="00322A3E"/>
    <w:rsid w:val="00322CB7"/>
    <w:rsid w:val="003238C3"/>
    <w:rsid w:val="00323E6D"/>
    <w:rsid w:val="003245D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2EC"/>
    <w:rsid w:val="00343533"/>
    <w:rsid w:val="00343A5B"/>
    <w:rsid w:val="00343ADA"/>
    <w:rsid w:val="00343C3E"/>
    <w:rsid w:val="00343C73"/>
    <w:rsid w:val="00343DE8"/>
    <w:rsid w:val="00343FE5"/>
    <w:rsid w:val="00344637"/>
    <w:rsid w:val="00344873"/>
    <w:rsid w:val="00344BEF"/>
    <w:rsid w:val="00344C69"/>
    <w:rsid w:val="00344F82"/>
    <w:rsid w:val="00345AA4"/>
    <w:rsid w:val="003466A3"/>
    <w:rsid w:val="00346982"/>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01E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1EF"/>
    <w:rsid w:val="00390D0A"/>
    <w:rsid w:val="00390F03"/>
    <w:rsid w:val="003910C3"/>
    <w:rsid w:val="003911FA"/>
    <w:rsid w:val="00391312"/>
    <w:rsid w:val="003917F6"/>
    <w:rsid w:val="00391AB2"/>
    <w:rsid w:val="00391E14"/>
    <w:rsid w:val="00392954"/>
    <w:rsid w:val="003936AA"/>
    <w:rsid w:val="00393C0E"/>
    <w:rsid w:val="003945AA"/>
    <w:rsid w:val="0039545C"/>
    <w:rsid w:val="003959F6"/>
    <w:rsid w:val="003963D1"/>
    <w:rsid w:val="00396DE4"/>
    <w:rsid w:val="00396E8A"/>
    <w:rsid w:val="003979FF"/>
    <w:rsid w:val="003A05B0"/>
    <w:rsid w:val="003A0AD2"/>
    <w:rsid w:val="003A0D0D"/>
    <w:rsid w:val="003A0DA8"/>
    <w:rsid w:val="003A15EE"/>
    <w:rsid w:val="003A1864"/>
    <w:rsid w:val="003A1ED1"/>
    <w:rsid w:val="003A2584"/>
    <w:rsid w:val="003A2654"/>
    <w:rsid w:val="003A29A9"/>
    <w:rsid w:val="003A2D48"/>
    <w:rsid w:val="003A2FDC"/>
    <w:rsid w:val="003A3116"/>
    <w:rsid w:val="003A337E"/>
    <w:rsid w:val="003A36E6"/>
    <w:rsid w:val="003A38B5"/>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A87"/>
    <w:rsid w:val="00412C7A"/>
    <w:rsid w:val="00412F86"/>
    <w:rsid w:val="00413089"/>
    <w:rsid w:val="004130BD"/>
    <w:rsid w:val="00413681"/>
    <w:rsid w:val="00413DFC"/>
    <w:rsid w:val="0041402E"/>
    <w:rsid w:val="00414DDA"/>
    <w:rsid w:val="00414DF1"/>
    <w:rsid w:val="00414E9B"/>
    <w:rsid w:val="0041506F"/>
    <w:rsid w:val="00415A58"/>
    <w:rsid w:val="00415D0B"/>
    <w:rsid w:val="00415F27"/>
    <w:rsid w:val="00416323"/>
    <w:rsid w:val="004166C1"/>
    <w:rsid w:val="00416A59"/>
    <w:rsid w:val="00416D76"/>
    <w:rsid w:val="00416D8E"/>
    <w:rsid w:val="00416EE0"/>
    <w:rsid w:val="004170DD"/>
    <w:rsid w:val="004175F8"/>
    <w:rsid w:val="0041775A"/>
    <w:rsid w:val="00417CA8"/>
    <w:rsid w:val="00417FDF"/>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07D"/>
    <w:rsid w:val="00445418"/>
    <w:rsid w:val="0044564C"/>
    <w:rsid w:val="00445798"/>
    <w:rsid w:val="00446517"/>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5"/>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55"/>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613"/>
    <w:rsid w:val="0046697C"/>
    <w:rsid w:val="00466D4C"/>
    <w:rsid w:val="00466F3B"/>
    <w:rsid w:val="0046744C"/>
    <w:rsid w:val="00467518"/>
    <w:rsid w:val="004704EF"/>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998"/>
    <w:rsid w:val="00482163"/>
    <w:rsid w:val="004827F2"/>
    <w:rsid w:val="00482AA9"/>
    <w:rsid w:val="004830F4"/>
    <w:rsid w:val="004834FC"/>
    <w:rsid w:val="00483B15"/>
    <w:rsid w:val="00483FB9"/>
    <w:rsid w:val="004845C8"/>
    <w:rsid w:val="004849BE"/>
    <w:rsid w:val="004858D5"/>
    <w:rsid w:val="004866B0"/>
    <w:rsid w:val="00486C44"/>
    <w:rsid w:val="004870A2"/>
    <w:rsid w:val="004875F1"/>
    <w:rsid w:val="004903FB"/>
    <w:rsid w:val="00491176"/>
    <w:rsid w:val="004913E1"/>
    <w:rsid w:val="004919E4"/>
    <w:rsid w:val="00491F90"/>
    <w:rsid w:val="0049237B"/>
    <w:rsid w:val="00492C93"/>
    <w:rsid w:val="00492E29"/>
    <w:rsid w:val="00493995"/>
    <w:rsid w:val="00493D94"/>
    <w:rsid w:val="0049400A"/>
    <w:rsid w:val="004946CD"/>
    <w:rsid w:val="00494AE7"/>
    <w:rsid w:val="00494E37"/>
    <w:rsid w:val="004958BE"/>
    <w:rsid w:val="00495FC7"/>
    <w:rsid w:val="00496487"/>
    <w:rsid w:val="0049669A"/>
    <w:rsid w:val="00496877"/>
    <w:rsid w:val="00496B3C"/>
    <w:rsid w:val="004974D8"/>
    <w:rsid w:val="00497594"/>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102"/>
    <w:rsid w:val="004B32A8"/>
    <w:rsid w:val="004B32F7"/>
    <w:rsid w:val="004B37BA"/>
    <w:rsid w:val="004B3A83"/>
    <w:rsid w:val="004B460A"/>
    <w:rsid w:val="004B4F03"/>
    <w:rsid w:val="004B4F5E"/>
    <w:rsid w:val="004B4F63"/>
    <w:rsid w:val="004B54CE"/>
    <w:rsid w:val="004B68C4"/>
    <w:rsid w:val="004B6B1E"/>
    <w:rsid w:val="004C01A7"/>
    <w:rsid w:val="004C01CE"/>
    <w:rsid w:val="004C0212"/>
    <w:rsid w:val="004C05F9"/>
    <w:rsid w:val="004C0B32"/>
    <w:rsid w:val="004C1573"/>
    <w:rsid w:val="004C18FD"/>
    <w:rsid w:val="004C2123"/>
    <w:rsid w:val="004C2751"/>
    <w:rsid w:val="004C2864"/>
    <w:rsid w:val="004C2BFF"/>
    <w:rsid w:val="004C30A7"/>
    <w:rsid w:val="004C41A0"/>
    <w:rsid w:val="004C4681"/>
    <w:rsid w:val="004C49F0"/>
    <w:rsid w:val="004C4AA3"/>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4F0C"/>
    <w:rsid w:val="004D5139"/>
    <w:rsid w:val="004D6968"/>
    <w:rsid w:val="004D6A75"/>
    <w:rsid w:val="004D6DCA"/>
    <w:rsid w:val="004D715C"/>
    <w:rsid w:val="004D7205"/>
    <w:rsid w:val="004D7340"/>
    <w:rsid w:val="004D77C4"/>
    <w:rsid w:val="004D79E0"/>
    <w:rsid w:val="004E0194"/>
    <w:rsid w:val="004E1325"/>
    <w:rsid w:val="004E13D4"/>
    <w:rsid w:val="004E1905"/>
    <w:rsid w:val="004E1E6B"/>
    <w:rsid w:val="004E2308"/>
    <w:rsid w:val="004E2404"/>
    <w:rsid w:val="004E2628"/>
    <w:rsid w:val="004E2A2E"/>
    <w:rsid w:val="004E2BAC"/>
    <w:rsid w:val="004E2C6A"/>
    <w:rsid w:val="004E2F37"/>
    <w:rsid w:val="004E399B"/>
    <w:rsid w:val="004E3BF3"/>
    <w:rsid w:val="004E4437"/>
    <w:rsid w:val="004E49F0"/>
    <w:rsid w:val="004E4A16"/>
    <w:rsid w:val="004E52AA"/>
    <w:rsid w:val="004E54DA"/>
    <w:rsid w:val="004E5804"/>
    <w:rsid w:val="004E5811"/>
    <w:rsid w:val="004E5A53"/>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5F70"/>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DE"/>
    <w:rsid w:val="005072FA"/>
    <w:rsid w:val="005076BB"/>
    <w:rsid w:val="005077D1"/>
    <w:rsid w:val="005079D6"/>
    <w:rsid w:val="005104ED"/>
    <w:rsid w:val="00510960"/>
    <w:rsid w:val="00510A57"/>
    <w:rsid w:val="005114CE"/>
    <w:rsid w:val="0051253C"/>
    <w:rsid w:val="005128F7"/>
    <w:rsid w:val="00512D53"/>
    <w:rsid w:val="005132A8"/>
    <w:rsid w:val="00513768"/>
    <w:rsid w:val="00513C6E"/>
    <w:rsid w:val="0051469C"/>
    <w:rsid w:val="0051477F"/>
    <w:rsid w:val="00514883"/>
    <w:rsid w:val="005151AA"/>
    <w:rsid w:val="005154BE"/>
    <w:rsid w:val="0051571F"/>
    <w:rsid w:val="00515BBC"/>
    <w:rsid w:val="00516013"/>
    <w:rsid w:val="005164CD"/>
    <w:rsid w:val="00516728"/>
    <w:rsid w:val="0051674B"/>
    <w:rsid w:val="00516B66"/>
    <w:rsid w:val="00516B96"/>
    <w:rsid w:val="00516EEE"/>
    <w:rsid w:val="00516F69"/>
    <w:rsid w:val="00516FFE"/>
    <w:rsid w:val="005175CE"/>
    <w:rsid w:val="00517D94"/>
    <w:rsid w:val="005201AC"/>
    <w:rsid w:val="00520B06"/>
    <w:rsid w:val="00520D64"/>
    <w:rsid w:val="00521DA7"/>
    <w:rsid w:val="00521DFE"/>
    <w:rsid w:val="00522863"/>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0B07"/>
    <w:rsid w:val="0055142D"/>
    <w:rsid w:val="00551646"/>
    <w:rsid w:val="00551CE8"/>
    <w:rsid w:val="00551F75"/>
    <w:rsid w:val="005520B4"/>
    <w:rsid w:val="005522B9"/>
    <w:rsid w:val="00552879"/>
    <w:rsid w:val="00552E7A"/>
    <w:rsid w:val="00552F78"/>
    <w:rsid w:val="00553389"/>
    <w:rsid w:val="005539FC"/>
    <w:rsid w:val="00553D9A"/>
    <w:rsid w:val="0055433C"/>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5D"/>
    <w:rsid w:val="0056638F"/>
    <w:rsid w:val="005663FC"/>
    <w:rsid w:val="00566D73"/>
    <w:rsid w:val="00567C15"/>
    <w:rsid w:val="00570B5A"/>
    <w:rsid w:val="00570DD6"/>
    <w:rsid w:val="005717C7"/>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54"/>
    <w:rsid w:val="00584482"/>
    <w:rsid w:val="005846C9"/>
    <w:rsid w:val="00584FA3"/>
    <w:rsid w:val="00585EEB"/>
    <w:rsid w:val="00586029"/>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03C"/>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A7966"/>
    <w:rsid w:val="005B0066"/>
    <w:rsid w:val="005B018E"/>
    <w:rsid w:val="005B046F"/>
    <w:rsid w:val="005B07CB"/>
    <w:rsid w:val="005B09C8"/>
    <w:rsid w:val="005B1254"/>
    <w:rsid w:val="005B12EE"/>
    <w:rsid w:val="005B1C59"/>
    <w:rsid w:val="005B20BB"/>
    <w:rsid w:val="005B3094"/>
    <w:rsid w:val="005B3298"/>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E3C"/>
    <w:rsid w:val="005D0FB4"/>
    <w:rsid w:val="005D14BE"/>
    <w:rsid w:val="005D1FC2"/>
    <w:rsid w:val="005D2ACC"/>
    <w:rsid w:val="005D2B55"/>
    <w:rsid w:val="005D3030"/>
    <w:rsid w:val="005D4111"/>
    <w:rsid w:val="005D4928"/>
    <w:rsid w:val="005D565C"/>
    <w:rsid w:val="005D574C"/>
    <w:rsid w:val="005D5B63"/>
    <w:rsid w:val="005D6447"/>
    <w:rsid w:val="005D71B0"/>
    <w:rsid w:val="005E08E2"/>
    <w:rsid w:val="005E1321"/>
    <w:rsid w:val="005E15FA"/>
    <w:rsid w:val="005E162E"/>
    <w:rsid w:val="005E1666"/>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DC9"/>
    <w:rsid w:val="005F333B"/>
    <w:rsid w:val="005F34E6"/>
    <w:rsid w:val="005F4215"/>
    <w:rsid w:val="005F4719"/>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72"/>
    <w:rsid w:val="00601ACE"/>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5ED1"/>
    <w:rsid w:val="00616134"/>
    <w:rsid w:val="0061674B"/>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4A3"/>
    <w:rsid w:val="006228FF"/>
    <w:rsid w:val="00622B52"/>
    <w:rsid w:val="00623436"/>
    <w:rsid w:val="00623498"/>
    <w:rsid w:val="006236D8"/>
    <w:rsid w:val="006238E4"/>
    <w:rsid w:val="0062403D"/>
    <w:rsid w:val="006243BF"/>
    <w:rsid w:val="00625595"/>
    <w:rsid w:val="00625C9B"/>
    <w:rsid w:val="00625D3B"/>
    <w:rsid w:val="006260A4"/>
    <w:rsid w:val="00626502"/>
    <w:rsid w:val="00626903"/>
    <w:rsid w:val="006272FB"/>
    <w:rsid w:val="0062767A"/>
    <w:rsid w:val="00627C2F"/>
    <w:rsid w:val="00627E50"/>
    <w:rsid w:val="00627F57"/>
    <w:rsid w:val="0063029C"/>
    <w:rsid w:val="00630464"/>
    <w:rsid w:val="00630CF2"/>
    <w:rsid w:val="00631549"/>
    <w:rsid w:val="00632048"/>
    <w:rsid w:val="0063246D"/>
    <w:rsid w:val="0063257C"/>
    <w:rsid w:val="006328C5"/>
    <w:rsid w:val="00632D6B"/>
    <w:rsid w:val="00633470"/>
    <w:rsid w:val="006344FE"/>
    <w:rsid w:val="00634E98"/>
    <w:rsid w:val="0063502E"/>
    <w:rsid w:val="00635279"/>
    <w:rsid w:val="00635B69"/>
    <w:rsid w:val="00635F71"/>
    <w:rsid w:val="00636593"/>
    <w:rsid w:val="00637950"/>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6CE8"/>
    <w:rsid w:val="006572C6"/>
    <w:rsid w:val="0065795F"/>
    <w:rsid w:val="00657E82"/>
    <w:rsid w:val="00660C4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782"/>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6D6F"/>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592"/>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85F"/>
    <w:rsid w:val="006B7B15"/>
    <w:rsid w:val="006B7FB0"/>
    <w:rsid w:val="006C06DF"/>
    <w:rsid w:val="006C0913"/>
    <w:rsid w:val="006C0D78"/>
    <w:rsid w:val="006C17A0"/>
    <w:rsid w:val="006C17D4"/>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B21"/>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80"/>
    <w:rsid w:val="00710EB3"/>
    <w:rsid w:val="00710F3D"/>
    <w:rsid w:val="00710FFF"/>
    <w:rsid w:val="00711042"/>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20342"/>
    <w:rsid w:val="00720DEC"/>
    <w:rsid w:val="00720EA6"/>
    <w:rsid w:val="007214E3"/>
    <w:rsid w:val="00721F24"/>
    <w:rsid w:val="00721F9D"/>
    <w:rsid w:val="00722845"/>
    <w:rsid w:val="00722D13"/>
    <w:rsid w:val="00722EB6"/>
    <w:rsid w:val="00723B4F"/>
    <w:rsid w:val="007242A3"/>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2F22"/>
    <w:rsid w:val="00733245"/>
    <w:rsid w:val="00733DE0"/>
    <w:rsid w:val="0073418C"/>
    <w:rsid w:val="00734628"/>
    <w:rsid w:val="007347E1"/>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D09"/>
    <w:rsid w:val="007435AB"/>
    <w:rsid w:val="00744F18"/>
    <w:rsid w:val="0074508F"/>
    <w:rsid w:val="00745617"/>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518F"/>
    <w:rsid w:val="0075654A"/>
    <w:rsid w:val="007569EA"/>
    <w:rsid w:val="00756F76"/>
    <w:rsid w:val="00757201"/>
    <w:rsid w:val="0075748A"/>
    <w:rsid w:val="007579D9"/>
    <w:rsid w:val="00757B14"/>
    <w:rsid w:val="00760C85"/>
    <w:rsid w:val="00761077"/>
    <w:rsid w:val="00761AF2"/>
    <w:rsid w:val="00761E49"/>
    <w:rsid w:val="0076316C"/>
    <w:rsid w:val="00763C01"/>
    <w:rsid w:val="00763FAD"/>
    <w:rsid w:val="007643AB"/>
    <w:rsid w:val="007646E3"/>
    <w:rsid w:val="00764B79"/>
    <w:rsid w:val="00764F36"/>
    <w:rsid w:val="007656AF"/>
    <w:rsid w:val="00765C01"/>
    <w:rsid w:val="00766091"/>
    <w:rsid w:val="00766275"/>
    <w:rsid w:val="0076696B"/>
    <w:rsid w:val="007672C9"/>
    <w:rsid w:val="007679B9"/>
    <w:rsid w:val="00767A83"/>
    <w:rsid w:val="00767DDE"/>
    <w:rsid w:val="00771D84"/>
    <w:rsid w:val="007725B4"/>
    <w:rsid w:val="00772A66"/>
    <w:rsid w:val="00772D94"/>
    <w:rsid w:val="00772F26"/>
    <w:rsid w:val="00772F50"/>
    <w:rsid w:val="00773785"/>
    <w:rsid w:val="0077505F"/>
    <w:rsid w:val="0077519F"/>
    <w:rsid w:val="00775259"/>
    <w:rsid w:val="007759C6"/>
    <w:rsid w:val="00776216"/>
    <w:rsid w:val="007762D8"/>
    <w:rsid w:val="007763D6"/>
    <w:rsid w:val="00776572"/>
    <w:rsid w:val="0077738D"/>
    <w:rsid w:val="007774C2"/>
    <w:rsid w:val="00777ADF"/>
    <w:rsid w:val="00777D4D"/>
    <w:rsid w:val="00780915"/>
    <w:rsid w:val="00780ED5"/>
    <w:rsid w:val="00781AD8"/>
    <w:rsid w:val="00782E3B"/>
    <w:rsid w:val="00784CC4"/>
    <w:rsid w:val="0078584C"/>
    <w:rsid w:val="00786098"/>
    <w:rsid w:val="00786EB8"/>
    <w:rsid w:val="00787D28"/>
    <w:rsid w:val="0079000C"/>
    <w:rsid w:val="00790033"/>
    <w:rsid w:val="00790344"/>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2A9A"/>
    <w:rsid w:val="007A331E"/>
    <w:rsid w:val="007A38CD"/>
    <w:rsid w:val="007A3B34"/>
    <w:rsid w:val="007A3BD0"/>
    <w:rsid w:val="007A455D"/>
    <w:rsid w:val="007A4C6D"/>
    <w:rsid w:val="007A4F2F"/>
    <w:rsid w:val="007A637D"/>
    <w:rsid w:val="007A644F"/>
    <w:rsid w:val="007A67A3"/>
    <w:rsid w:val="007A6B97"/>
    <w:rsid w:val="007A6FEB"/>
    <w:rsid w:val="007A7CE5"/>
    <w:rsid w:val="007B0276"/>
    <w:rsid w:val="007B04E7"/>
    <w:rsid w:val="007B07CA"/>
    <w:rsid w:val="007B0C6A"/>
    <w:rsid w:val="007B19CE"/>
    <w:rsid w:val="007B1E12"/>
    <w:rsid w:val="007B1E53"/>
    <w:rsid w:val="007B1FF0"/>
    <w:rsid w:val="007B2916"/>
    <w:rsid w:val="007B3291"/>
    <w:rsid w:val="007B3771"/>
    <w:rsid w:val="007B4515"/>
    <w:rsid w:val="007B4996"/>
    <w:rsid w:val="007B5385"/>
    <w:rsid w:val="007B547C"/>
    <w:rsid w:val="007B63C3"/>
    <w:rsid w:val="007B63FB"/>
    <w:rsid w:val="007B668E"/>
    <w:rsid w:val="007B6F45"/>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2E35"/>
    <w:rsid w:val="007C33CF"/>
    <w:rsid w:val="007C3543"/>
    <w:rsid w:val="007C36CB"/>
    <w:rsid w:val="007C4456"/>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4EA5"/>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821"/>
    <w:rsid w:val="007E3995"/>
    <w:rsid w:val="007E39F0"/>
    <w:rsid w:val="007E3F65"/>
    <w:rsid w:val="007E496C"/>
    <w:rsid w:val="007E4AD7"/>
    <w:rsid w:val="007E4DFB"/>
    <w:rsid w:val="007E50CD"/>
    <w:rsid w:val="007E50D9"/>
    <w:rsid w:val="007E5253"/>
    <w:rsid w:val="007E5648"/>
    <w:rsid w:val="007E57A5"/>
    <w:rsid w:val="007E5B0E"/>
    <w:rsid w:val="007E5CB8"/>
    <w:rsid w:val="007E61F7"/>
    <w:rsid w:val="007E620D"/>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083"/>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211"/>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60B9"/>
    <w:rsid w:val="008275D0"/>
    <w:rsid w:val="008278E9"/>
    <w:rsid w:val="00827982"/>
    <w:rsid w:val="00830FF6"/>
    <w:rsid w:val="008311F1"/>
    <w:rsid w:val="00831204"/>
    <w:rsid w:val="00831208"/>
    <w:rsid w:val="00831253"/>
    <w:rsid w:val="008313BC"/>
    <w:rsid w:val="008321C1"/>
    <w:rsid w:val="008322C9"/>
    <w:rsid w:val="0083238F"/>
    <w:rsid w:val="00832644"/>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0D39"/>
    <w:rsid w:val="0085112C"/>
    <w:rsid w:val="00851263"/>
    <w:rsid w:val="0085183E"/>
    <w:rsid w:val="00852B19"/>
    <w:rsid w:val="00852FCF"/>
    <w:rsid w:val="008536D6"/>
    <w:rsid w:val="00853766"/>
    <w:rsid w:val="00853C8E"/>
    <w:rsid w:val="00854E60"/>
    <w:rsid w:val="00854F1F"/>
    <w:rsid w:val="0085581C"/>
    <w:rsid w:val="00855F5F"/>
    <w:rsid w:val="0085639E"/>
    <w:rsid w:val="00856423"/>
    <w:rsid w:val="00856B1B"/>
    <w:rsid w:val="0085724C"/>
    <w:rsid w:val="008574D7"/>
    <w:rsid w:val="00857A69"/>
    <w:rsid w:val="00857AAA"/>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0CE"/>
    <w:rsid w:val="0086664D"/>
    <w:rsid w:val="00867351"/>
    <w:rsid w:val="00867652"/>
    <w:rsid w:val="00867756"/>
    <w:rsid w:val="00870713"/>
    <w:rsid w:val="0087179D"/>
    <w:rsid w:val="00871B33"/>
    <w:rsid w:val="00871B74"/>
    <w:rsid w:val="00871D88"/>
    <w:rsid w:val="00871DC0"/>
    <w:rsid w:val="008724F2"/>
    <w:rsid w:val="00872512"/>
    <w:rsid w:val="00872724"/>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0B8"/>
    <w:rsid w:val="0088157A"/>
    <w:rsid w:val="00881678"/>
    <w:rsid w:val="00881D8A"/>
    <w:rsid w:val="008821BD"/>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4CC"/>
    <w:rsid w:val="008979DB"/>
    <w:rsid w:val="008A07A8"/>
    <w:rsid w:val="008A0E9B"/>
    <w:rsid w:val="008A0F8E"/>
    <w:rsid w:val="008A14EA"/>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1E"/>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A1C"/>
    <w:rsid w:val="008B5B36"/>
    <w:rsid w:val="008B5D4D"/>
    <w:rsid w:val="008B60D9"/>
    <w:rsid w:val="008B6162"/>
    <w:rsid w:val="008B634F"/>
    <w:rsid w:val="008B65D2"/>
    <w:rsid w:val="008B706F"/>
    <w:rsid w:val="008B7732"/>
    <w:rsid w:val="008C04DF"/>
    <w:rsid w:val="008C082D"/>
    <w:rsid w:val="008C1041"/>
    <w:rsid w:val="008C15E6"/>
    <w:rsid w:val="008C1880"/>
    <w:rsid w:val="008C1897"/>
    <w:rsid w:val="008C1971"/>
    <w:rsid w:val="008C2AD0"/>
    <w:rsid w:val="008C2FA8"/>
    <w:rsid w:val="008C31AE"/>
    <w:rsid w:val="008C3BC3"/>
    <w:rsid w:val="008C42F1"/>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046C"/>
    <w:rsid w:val="008D09BD"/>
    <w:rsid w:val="008D0A94"/>
    <w:rsid w:val="008D2147"/>
    <w:rsid w:val="008D25B8"/>
    <w:rsid w:val="008D2AC6"/>
    <w:rsid w:val="008D2CAF"/>
    <w:rsid w:val="008D2D13"/>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98C"/>
    <w:rsid w:val="008E4F95"/>
    <w:rsid w:val="008E530B"/>
    <w:rsid w:val="008E5366"/>
    <w:rsid w:val="008E5533"/>
    <w:rsid w:val="008E775F"/>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5CA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078BA"/>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6E"/>
    <w:rsid w:val="00915C7E"/>
    <w:rsid w:val="009166AF"/>
    <w:rsid w:val="00916C5E"/>
    <w:rsid w:val="00917862"/>
    <w:rsid w:val="009206C0"/>
    <w:rsid w:val="0092240F"/>
    <w:rsid w:val="00922606"/>
    <w:rsid w:val="00922639"/>
    <w:rsid w:val="00922791"/>
    <w:rsid w:val="00922D31"/>
    <w:rsid w:val="00922D80"/>
    <w:rsid w:val="009239F9"/>
    <w:rsid w:val="00923F34"/>
    <w:rsid w:val="0092559F"/>
    <w:rsid w:val="00925C6F"/>
    <w:rsid w:val="0092607C"/>
    <w:rsid w:val="00926081"/>
    <w:rsid w:val="00926279"/>
    <w:rsid w:val="0092675A"/>
    <w:rsid w:val="0092759F"/>
    <w:rsid w:val="00927B18"/>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440"/>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1F"/>
    <w:rsid w:val="009528A2"/>
    <w:rsid w:val="00952A05"/>
    <w:rsid w:val="00952A88"/>
    <w:rsid w:val="0095338A"/>
    <w:rsid w:val="00953831"/>
    <w:rsid w:val="00953F58"/>
    <w:rsid w:val="009543EB"/>
    <w:rsid w:val="00954978"/>
    <w:rsid w:val="00954B1B"/>
    <w:rsid w:val="00955AF0"/>
    <w:rsid w:val="00956B09"/>
    <w:rsid w:val="00957A7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BB8"/>
    <w:rsid w:val="00963C21"/>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D2"/>
    <w:rsid w:val="009758E3"/>
    <w:rsid w:val="009763C4"/>
    <w:rsid w:val="00976C4F"/>
    <w:rsid w:val="0097709A"/>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212"/>
    <w:rsid w:val="00996724"/>
    <w:rsid w:val="00996A15"/>
    <w:rsid w:val="0099745B"/>
    <w:rsid w:val="00997F4B"/>
    <w:rsid w:val="009A0B5D"/>
    <w:rsid w:val="009A0CFA"/>
    <w:rsid w:val="009A1301"/>
    <w:rsid w:val="009A19D0"/>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4EE4"/>
    <w:rsid w:val="009A5395"/>
    <w:rsid w:val="009A5BCC"/>
    <w:rsid w:val="009A5F58"/>
    <w:rsid w:val="009A6A6F"/>
    <w:rsid w:val="009A735F"/>
    <w:rsid w:val="009B04F1"/>
    <w:rsid w:val="009B07DC"/>
    <w:rsid w:val="009B08FB"/>
    <w:rsid w:val="009B1069"/>
    <w:rsid w:val="009B1226"/>
    <w:rsid w:val="009B13B9"/>
    <w:rsid w:val="009B14BF"/>
    <w:rsid w:val="009B16D3"/>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6944"/>
    <w:rsid w:val="009C7452"/>
    <w:rsid w:val="009C7998"/>
    <w:rsid w:val="009C7AEF"/>
    <w:rsid w:val="009C7D44"/>
    <w:rsid w:val="009C7DCE"/>
    <w:rsid w:val="009D05E0"/>
    <w:rsid w:val="009D0698"/>
    <w:rsid w:val="009D06C9"/>
    <w:rsid w:val="009D0979"/>
    <w:rsid w:val="009D172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716"/>
    <w:rsid w:val="009E4CF0"/>
    <w:rsid w:val="009E4FD5"/>
    <w:rsid w:val="009E5252"/>
    <w:rsid w:val="009E5B74"/>
    <w:rsid w:val="009E644A"/>
    <w:rsid w:val="009E6E9A"/>
    <w:rsid w:val="009E7364"/>
    <w:rsid w:val="009E743C"/>
    <w:rsid w:val="009E7C14"/>
    <w:rsid w:val="009F0803"/>
    <w:rsid w:val="009F094B"/>
    <w:rsid w:val="009F0A01"/>
    <w:rsid w:val="009F1132"/>
    <w:rsid w:val="009F14DF"/>
    <w:rsid w:val="009F1B50"/>
    <w:rsid w:val="009F1EFE"/>
    <w:rsid w:val="009F1F1A"/>
    <w:rsid w:val="009F2D3D"/>
    <w:rsid w:val="009F345E"/>
    <w:rsid w:val="009F3B2B"/>
    <w:rsid w:val="009F3CA2"/>
    <w:rsid w:val="009F3EA2"/>
    <w:rsid w:val="009F419C"/>
    <w:rsid w:val="009F43E0"/>
    <w:rsid w:val="009F486D"/>
    <w:rsid w:val="009F49B2"/>
    <w:rsid w:val="009F500E"/>
    <w:rsid w:val="009F52C1"/>
    <w:rsid w:val="009F52CE"/>
    <w:rsid w:val="009F5EB6"/>
    <w:rsid w:val="009F62D9"/>
    <w:rsid w:val="009F6408"/>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613"/>
    <w:rsid w:val="00A07A85"/>
    <w:rsid w:val="00A07E04"/>
    <w:rsid w:val="00A1067D"/>
    <w:rsid w:val="00A106FA"/>
    <w:rsid w:val="00A108C4"/>
    <w:rsid w:val="00A10938"/>
    <w:rsid w:val="00A10977"/>
    <w:rsid w:val="00A113C1"/>
    <w:rsid w:val="00A116EB"/>
    <w:rsid w:val="00A11EA9"/>
    <w:rsid w:val="00A12068"/>
    <w:rsid w:val="00A120B9"/>
    <w:rsid w:val="00A1260A"/>
    <w:rsid w:val="00A1264F"/>
    <w:rsid w:val="00A128CF"/>
    <w:rsid w:val="00A12A7C"/>
    <w:rsid w:val="00A1302E"/>
    <w:rsid w:val="00A1330E"/>
    <w:rsid w:val="00A134BE"/>
    <w:rsid w:val="00A138DE"/>
    <w:rsid w:val="00A13C2E"/>
    <w:rsid w:val="00A140F7"/>
    <w:rsid w:val="00A1448C"/>
    <w:rsid w:val="00A14C15"/>
    <w:rsid w:val="00A14F1F"/>
    <w:rsid w:val="00A1531B"/>
    <w:rsid w:val="00A15328"/>
    <w:rsid w:val="00A15D7C"/>
    <w:rsid w:val="00A15DAF"/>
    <w:rsid w:val="00A16687"/>
    <w:rsid w:val="00A16688"/>
    <w:rsid w:val="00A16FB7"/>
    <w:rsid w:val="00A1791D"/>
    <w:rsid w:val="00A17CC5"/>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24"/>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6F1E"/>
    <w:rsid w:val="00A374EB"/>
    <w:rsid w:val="00A37650"/>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19E"/>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9A8"/>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132"/>
    <w:rsid w:val="00A77212"/>
    <w:rsid w:val="00A77C2C"/>
    <w:rsid w:val="00A77CA7"/>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5E8A"/>
    <w:rsid w:val="00A86236"/>
    <w:rsid w:val="00A875E3"/>
    <w:rsid w:val="00A87694"/>
    <w:rsid w:val="00A9022E"/>
    <w:rsid w:val="00A902D4"/>
    <w:rsid w:val="00A9079C"/>
    <w:rsid w:val="00A90AC2"/>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5A25"/>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3B6"/>
    <w:rsid w:val="00AA3467"/>
    <w:rsid w:val="00AA3682"/>
    <w:rsid w:val="00AA397F"/>
    <w:rsid w:val="00AA3F31"/>
    <w:rsid w:val="00AA437A"/>
    <w:rsid w:val="00AA4625"/>
    <w:rsid w:val="00AA5517"/>
    <w:rsid w:val="00AA6BB6"/>
    <w:rsid w:val="00AA74D8"/>
    <w:rsid w:val="00AA7BCE"/>
    <w:rsid w:val="00AA7D57"/>
    <w:rsid w:val="00AB02E9"/>
    <w:rsid w:val="00AB10EA"/>
    <w:rsid w:val="00AB16A7"/>
    <w:rsid w:val="00AB16B3"/>
    <w:rsid w:val="00AB1EFA"/>
    <w:rsid w:val="00AB1F1A"/>
    <w:rsid w:val="00AB1F5D"/>
    <w:rsid w:val="00AB2138"/>
    <w:rsid w:val="00AB2394"/>
    <w:rsid w:val="00AB2EE7"/>
    <w:rsid w:val="00AB31D7"/>
    <w:rsid w:val="00AB33AA"/>
    <w:rsid w:val="00AB3832"/>
    <w:rsid w:val="00AB3F0D"/>
    <w:rsid w:val="00AB4639"/>
    <w:rsid w:val="00AB48EC"/>
    <w:rsid w:val="00AB50F6"/>
    <w:rsid w:val="00AB53E4"/>
    <w:rsid w:val="00AB53E7"/>
    <w:rsid w:val="00AB5467"/>
    <w:rsid w:val="00AB5488"/>
    <w:rsid w:val="00AB6007"/>
    <w:rsid w:val="00AB6EAC"/>
    <w:rsid w:val="00AB719D"/>
    <w:rsid w:val="00AB7756"/>
    <w:rsid w:val="00AC00D2"/>
    <w:rsid w:val="00AC0699"/>
    <w:rsid w:val="00AC191A"/>
    <w:rsid w:val="00AC1D7D"/>
    <w:rsid w:val="00AC252B"/>
    <w:rsid w:val="00AC2BEF"/>
    <w:rsid w:val="00AC2F08"/>
    <w:rsid w:val="00AC3031"/>
    <w:rsid w:val="00AC35B2"/>
    <w:rsid w:val="00AC3B5B"/>
    <w:rsid w:val="00AC3CBD"/>
    <w:rsid w:val="00AC4636"/>
    <w:rsid w:val="00AC48AB"/>
    <w:rsid w:val="00AC4B39"/>
    <w:rsid w:val="00AC4F34"/>
    <w:rsid w:val="00AC50BC"/>
    <w:rsid w:val="00AC6104"/>
    <w:rsid w:val="00AC63AC"/>
    <w:rsid w:val="00AC6EC2"/>
    <w:rsid w:val="00AC6FBC"/>
    <w:rsid w:val="00AC6FC6"/>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6D8C"/>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474"/>
    <w:rsid w:val="00AF46F3"/>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D38"/>
    <w:rsid w:val="00B13E3E"/>
    <w:rsid w:val="00B14140"/>
    <w:rsid w:val="00B14223"/>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0A6B"/>
    <w:rsid w:val="00B2101D"/>
    <w:rsid w:val="00B210D6"/>
    <w:rsid w:val="00B21628"/>
    <w:rsid w:val="00B22351"/>
    <w:rsid w:val="00B22CB1"/>
    <w:rsid w:val="00B22D48"/>
    <w:rsid w:val="00B23939"/>
    <w:rsid w:val="00B239FD"/>
    <w:rsid w:val="00B23F81"/>
    <w:rsid w:val="00B23F8B"/>
    <w:rsid w:val="00B241E0"/>
    <w:rsid w:val="00B24204"/>
    <w:rsid w:val="00B24EB1"/>
    <w:rsid w:val="00B259B3"/>
    <w:rsid w:val="00B25A81"/>
    <w:rsid w:val="00B25B73"/>
    <w:rsid w:val="00B2680C"/>
    <w:rsid w:val="00B26930"/>
    <w:rsid w:val="00B276A4"/>
    <w:rsid w:val="00B27724"/>
    <w:rsid w:val="00B27905"/>
    <w:rsid w:val="00B3027F"/>
    <w:rsid w:val="00B306F3"/>
    <w:rsid w:val="00B30BC2"/>
    <w:rsid w:val="00B30C63"/>
    <w:rsid w:val="00B30F3D"/>
    <w:rsid w:val="00B314F3"/>
    <w:rsid w:val="00B315B3"/>
    <w:rsid w:val="00B31645"/>
    <w:rsid w:val="00B32AAE"/>
    <w:rsid w:val="00B32E8B"/>
    <w:rsid w:val="00B339BC"/>
    <w:rsid w:val="00B33D65"/>
    <w:rsid w:val="00B33EA5"/>
    <w:rsid w:val="00B33F5C"/>
    <w:rsid w:val="00B340AB"/>
    <w:rsid w:val="00B344DE"/>
    <w:rsid w:val="00B344F4"/>
    <w:rsid w:val="00B34514"/>
    <w:rsid w:val="00B34550"/>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54D"/>
    <w:rsid w:val="00B457B8"/>
    <w:rsid w:val="00B45F25"/>
    <w:rsid w:val="00B462A7"/>
    <w:rsid w:val="00B4738B"/>
    <w:rsid w:val="00B474F3"/>
    <w:rsid w:val="00B476AF"/>
    <w:rsid w:val="00B4772D"/>
    <w:rsid w:val="00B479E1"/>
    <w:rsid w:val="00B47CC4"/>
    <w:rsid w:val="00B509AA"/>
    <w:rsid w:val="00B511D8"/>
    <w:rsid w:val="00B5124B"/>
    <w:rsid w:val="00B517F7"/>
    <w:rsid w:val="00B518E5"/>
    <w:rsid w:val="00B51AE9"/>
    <w:rsid w:val="00B51C75"/>
    <w:rsid w:val="00B51EBF"/>
    <w:rsid w:val="00B52AFC"/>
    <w:rsid w:val="00B52B41"/>
    <w:rsid w:val="00B52C97"/>
    <w:rsid w:val="00B52EFE"/>
    <w:rsid w:val="00B535A3"/>
    <w:rsid w:val="00B539CF"/>
    <w:rsid w:val="00B53F7A"/>
    <w:rsid w:val="00B53FA1"/>
    <w:rsid w:val="00B54E35"/>
    <w:rsid w:val="00B56016"/>
    <w:rsid w:val="00B560B3"/>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C5B"/>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0D1"/>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C57"/>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0A6"/>
    <w:rsid w:val="00BA2132"/>
    <w:rsid w:val="00BA22D3"/>
    <w:rsid w:val="00BA2524"/>
    <w:rsid w:val="00BA3049"/>
    <w:rsid w:val="00BA3224"/>
    <w:rsid w:val="00BA3890"/>
    <w:rsid w:val="00BA4295"/>
    <w:rsid w:val="00BA456F"/>
    <w:rsid w:val="00BA493D"/>
    <w:rsid w:val="00BA5352"/>
    <w:rsid w:val="00BA5B58"/>
    <w:rsid w:val="00BA5C9C"/>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2B"/>
    <w:rsid w:val="00BC2F58"/>
    <w:rsid w:val="00BC3101"/>
    <w:rsid w:val="00BC33C0"/>
    <w:rsid w:val="00BC3768"/>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007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3A7C"/>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A56"/>
    <w:rsid w:val="00BF5B28"/>
    <w:rsid w:val="00BF6B77"/>
    <w:rsid w:val="00BF70EF"/>
    <w:rsid w:val="00BF7266"/>
    <w:rsid w:val="00BF7734"/>
    <w:rsid w:val="00C00474"/>
    <w:rsid w:val="00C0072C"/>
    <w:rsid w:val="00C00F37"/>
    <w:rsid w:val="00C020EE"/>
    <w:rsid w:val="00C0247E"/>
    <w:rsid w:val="00C02A99"/>
    <w:rsid w:val="00C03F48"/>
    <w:rsid w:val="00C03F51"/>
    <w:rsid w:val="00C0422A"/>
    <w:rsid w:val="00C0486F"/>
    <w:rsid w:val="00C05C5B"/>
    <w:rsid w:val="00C05DDE"/>
    <w:rsid w:val="00C0648F"/>
    <w:rsid w:val="00C06812"/>
    <w:rsid w:val="00C07510"/>
    <w:rsid w:val="00C10CC7"/>
    <w:rsid w:val="00C1112B"/>
    <w:rsid w:val="00C111ED"/>
    <w:rsid w:val="00C1153E"/>
    <w:rsid w:val="00C11CD0"/>
    <w:rsid w:val="00C11DF8"/>
    <w:rsid w:val="00C11F38"/>
    <w:rsid w:val="00C13225"/>
    <w:rsid w:val="00C13597"/>
    <w:rsid w:val="00C136A2"/>
    <w:rsid w:val="00C13D88"/>
    <w:rsid w:val="00C149DC"/>
    <w:rsid w:val="00C14C86"/>
    <w:rsid w:val="00C14ECB"/>
    <w:rsid w:val="00C150EB"/>
    <w:rsid w:val="00C15313"/>
    <w:rsid w:val="00C15A5F"/>
    <w:rsid w:val="00C15E5C"/>
    <w:rsid w:val="00C15F63"/>
    <w:rsid w:val="00C174DF"/>
    <w:rsid w:val="00C17715"/>
    <w:rsid w:val="00C17B48"/>
    <w:rsid w:val="00C17CC6"/>
    <w:rsid w:val="00C17E55"/>
    <w:rsid w:val="00C20227"/>
    <w:rsid w:val="00C2039E"/>
    <w:rsid w:val="00C20514"/>
    <w:rsid w:val="00C21875"/>
    <w:rsid w:val="00C21B5C"/>
    <w:rsid w:val="00C21CFB"/>
    <w:rsid w:val="00C21F45"/>
    <w:rsid w:val="00C2218B"/>
    <w:rsid w:val="00C2265F"/>
    <w:rsid w:val="00C2273F"/>
    <w:rsid w:val="00C22916"/>
    <w:rsid w:val="00C229F8"/>
    <w:rsid w:val="00C22DD5"/>
    <w:rsid w:val="00C232DB"/>
    <w:rsid w:val="00C2356F"/>
    <w:rsid w:val="00C2369A"/>
    <w:rsid w:val="00C23D71"/>
    <w:rsid w:val="00C23F3F"/>
    <w:rsid w:val="00C24405"/>
    <w:rsid w:val="00C25365"/>
    <w:rsid w:val="00C2540C"/>
    <w:rsid w:val="00C2551B"/>
    <w:rsid w:val="00C25B02"/>
    <w:rsid w:val="00C25BA5"/>
    <w:rsid w:val="00C270A4"/>
    <w:rsid w:val="00C27214"/>
    <w:rsid w:val="00C27BB6"/>
    <w:rsid w:val="00C30796"/>
    <w:rsid w:val="00C308A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8AC"/>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1DE"/>
    <w:rsid w:val="00C60425"/>
    <w:rsid w:val="00C60557"/>
    <w:rsid w:val="00C60AFD"/>
    <w:rsid w:val="00C60C2D"/>
    <w:rsid w:val="00C6162E"/>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2B5"/>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4F9C"/>
    <w:rsid w:val="00C85BF0"/>
    <w:rsid w:val="00C85FED"/>
    <w:rsid w:val="00C8610C"/>
    <w:rsid w:val="00C86467"/>
    <w:rsid w:val="00C87199"/>
    <w:rsid w:val="00C87305"/>
    <w:rsid w:val="00C87CB9"/>
    <w:rsid w:val="00C87F98"/>
    <w:rsid w:val="00C90404"/>
    <w:rsid w:val="00C90A32"/>
    <w:rsid w:val="00C912FD"/>
    <w:rsid w:val="00C91A3F"/>
    <w:rsid w:val="00C91F7E"/>
    <w:rsid w:val="00C92316"/>
    <w:rsid w:val="00C92547"/>
    <w:rsid w:val="00C926FD"/>
    <w:rsid w:val="00C941A8"/>
    <w:rsid w:val="00C94964"/>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5021"/>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4CC2"/>
    <w:rsid w:val="00CC52D2"/>
    <w:rsid w:val="00CC5719"/>
    <w:rsid w:val="00CC6F87"/>
    <w:rsid w:val="00CC7148"/>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529"/>
    <w:rsid w:val="00CD6672"/>
    <w:rsid w:val="00CD66E6"/>
    <w:rsid w:val="00CD670E"/>
    <w:rsid w:val="00CD6ABB"/>
    <w:rsid w:val="00CD7194"/>
    <w:rsid w:val="00CD79E5"/>
    <w:rsid w:val="00CD7AB9"/>
    <w:rsid w:val="00CE117F"/>
    <w:rsid w:val="00CE153A"/>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5EEE"/>
    <w:rsid w:val="00CE61EE"/>
    <w:rsid w:val="00CE6713"/>
    <w:rsid w:val="00CE706D"/>
    <w:rsid w:val="00CE71E9"/>
    <w:rsid w:val="00CE7B1F"/>
    <w:rsid w:val="00CE7F9D"/>
    <w:rsid w:val="00CF0DEC"/>
    <w:rsid w:val="00CF10DB"/>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0CA"/>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89B"/>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051"/>
    <w:rsid w:val="00D42AFB"/>
    <w:rsid w:val="00D43511"/>
    <w:rsid w:val="00D4404B"/>
    <w:rsid w:val="00D4411B"/>
    <w:rsid w:val="00D44ABA"/>
    <w:rsid w:val="00D44EC6"/>
    <w:rsid w:val="00D44EDF"/>
    <w:rsid w:val="00D45149"/>
    <w:rsid w:val="00D4563D"/>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6A67"/>
    <w:rsid w:val="00D5704D"/>
    <w:rsid w:val="00D5748E"/>
    <w:rsid w:val="00D577BB"/>
    <w:rsid w:val="00D608F4"/>
    <w:rsid w:val="00D60B39"/>
    <w:rsid w:val="00D610C4"/>
    <w:rsid w:val="00D612A9"/>
    <w:rsid w:val="00D61309"/>
    <w:rsid w:val="00D61ABF"/>
    <w:rsid w:val="00D61CE2"/>
    <w:rsid w:val="00D61E63"/>
    <w:rsid w:val="00D6201F"/>
    <w:rsid w:val="00D6209B"/>
    <w:rsid w:val="00D63253"/>
    <w:rsid w:val="00D636BE"/>
    <w:rsid w:val="00D6411E"/>
    <w:rsid w:val="00D64482"/>
    <w:rsid w:val="00D6454C"/>
    <w:rsid w:val="00D64979"/>
    <w:rsid w:val="00D64A0C"/>
    <w:rsid w:val="00D64ACF"/>
    <w:rsid w:val="00D65935"/>
    <w:rsid w:val="00D65C71"/>
    <w:rsid w:val="00D65D16"/>
    <w:rsid w:val="00D65DCC"/>
    <w:rsid w:val="00D66935"/>
    <w:rsid w:val="00D66C59"/>
    <w:rsid w:val="00D67313"/>
    <w:rsid w:val="00D70225"/>
    <w:rsid w:val="00D702CA"/>
    <w:rsid w:val="00D70636"/>
    <w:rsid w:val="00D708F4"/>
    <w:rsid w:val="00D71230"/>
    <w:rsid w:val="00D721D8"/>
    <w:rsid w:val="00D735D0"/>
    <w:rsid w:val="00D738D2"/>
    <w:rsid w:val="00D74118"/>
    <w:rsid w:val="00D74693"/>
    <w:rsid w:val="00D74696"/>
    <w:rsid w:val="00D748A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22C"/>
    <w:rsid w:val="00D8562F"/>
    <w:rsid w:val="00D858D9"/>
    <w:rsid w:val="00D85B15"/>
    <w:rsid w:val="00D8724C"/>
    <w:rsid w:val="00D8796D"/>
    <w:rsid w:val="00D87E37"/>
    <w:rsid w:val="00D90280"/>
    <w:rsid w:val="00D90A85"/>
    <w:rsid w:val="00D923F7"/>
    <w:rsid w:val="00D92936"/>
    <w:rsid w:val="00D929A3"/>
    <w:rsid w:val="00D93004"/>
    <w:rsid w:val="00D930C0"/>
    <w:rsid w:val="00D933CC"/>
    <w:rsid w:val="00D93711"/>
    <w:rsid w:val="00D938C1"/>
    <w:rsid w:val="00D942C4"/>
    <w:rsid w:val="00D94901"/>
    <w:rsid w:val="00D95413"/>
    <w:rsid w:val="00D963A9"/>
    <w:rsid w:val="00D96473"/>
    <w:rsid w:val="00D96479"/>
    <w:rsid w:val="00D964FA"/>
    <w:rsid w:val="00D96D2A"/>
    <w:rsid w:val="00D96F2A"/>
    <w:rsid w:val="00D97571"/>
    <w:rsid w:val="00D97A50"/>
    <w:rsid w:val="00D97CB5"/>
    <w:rsid w:val="00DA053F"/>
    <w:rsid w:val="00DA05BF"/>
    <w:rsid w:val="00DA0C2C"/>
    <w:rsid w:val="00DA193F"/>
    <w:rsid w:val="00DA1B0B"/>
    <w:rsid w:val="00DA2589"/>
    <w:rsid w:val="00DA29C7"/>
    <w:rsid w:val="00DA2AF8"/>
    <w:rsid w:val="00DA2C76"/>
    <w:rsid w:val="00DA34FC"/>
    <w:rsid w:val="00DA37EF"/>
    <w:rsid w:val="00DA386A"/>
    <w:rsid w:val="00DA466E"/>
    <w:rsid w:val="00DA4675"/>
    <w:rsid w:val="00DA47A8"/>
    <w:rsid w:val="00DA524D"/>
    <w:rsid w:val="00DA56DD"/>
    <w:rsid w:val="00DA7D61"/>
    <w:rsid w:val="00DB0BB5"/>
    <w:rsid w:val="00DB14DD"/>
    <w:rsid w:val="00DB1890"/>
    <w:rsid w:val="00DB19F8"/>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B78"/>
    <w:rsid w:val="00DB72A5"/>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D0020"/>
    <w:rsid w:val="00DD0482"/>
    <w:rsid w:val="00DD0533"/>
    <w:rsid w:val="00DD1537"/>
    <w:rsid w:val="00DD174F"/>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4ACC"/>
    <w:rsid w:val="00DE6105"/>
    <w:rsid w:val="00DE6492"/>
    <w:rsid w:val="00DE652F"/>
    <w:rsid w:val="00DE65AF"/>
    <w:rsid w:val="00DE6FD6"/>
    <w:rsid w:val="00DE7902"/>
    <w:rsid w:val="00DF02EE"/>
    <w:rsid w:val="00DF0517"/>
    <w:rsid w:val="00DF0830"/>
    <w:rsid w:val="00DF1358"/>
    <w:rsid w:val="00DF1CDA"/>
    <w:rsid w:val="00DF2420"/>
    <w:rsid w:val="00DF280B"/>
    <w:rsid w:val="00DF28B7"/>
    <w:rsid w:val="00DF2EAD"/>
    <w:rsid w:val="00DF2F05"/>
    <w:rsid w:val="00DF3079"/>
    <w:rsid w:val="00DF3345"/>
    <w:rsid w:val="00DF383D"/>
    <w:rsid w:val="00DF43E8"/>
    <w:rsid w:val="00DF4B3E"/>
    <w:rsid w:val="00DF4E3C"/>
    <w:rsid w:val="00DF5501"/>
    <w:rsid w:val="00DF56D3"/>
    <w:rsid w:val="00DF5745"/>
    <w:rsid w:val="00DF58E2"/>
    <w:rsid w:val="00DF5F6C"/>
    <w:rsid w:val="00DF621E"/>
    <w:rsid w:val="00DF6703"/>
    <w:rsid w:val="00DF68C0"/>
    <w:rsid w:val="00DF6951"/>
    <w:rsid w:val="00DF73BB"/>
    <w:rsid w:val="00DF7546"/>
    <w:rsid w:val="00DF7650"/>
    <w:rsid w:val="00DF791C"/>
    <w:rsid w:val="00DF7F5A"/>
    <w:rsid w:val="00E000C0"/>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07E94"/>
    <w:rsid w:val="00E1050F"/>
    <w:rsid w:val="00E11290"/>
    <w:rsid w:val="00E113B7"/>
    <w:rsid w:val="00E114C5"/>
    <w:rsid w:val="00E12316"/>
    <w:rsid w:val="00E1277F"/>
    <w:rsid w:val="00E12895"/>
    <w:rsid w:val="00E12E73"/>
    <w:rsid w:val="00E132BF"/>
    <w:rsid w:val="00E1387C"/>
    <w:rsid w:val="00E139D5"/>
    <w:rsid w:val="00E13D08"/>
    <w:rsid w:val="00E13DBE"/>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7B6"/>
    <w:rsid w:val="00E3142D"/>
    <w:rsid w:val="00E316F5"/>
    <w:rsid w:val="00E31736"/>
    <w:rsid w:val="00E31C91"/>
    <w:rsid w:val="00E32E31"/>
    <w:rsid w:val="00E32E9C"/>
    <w:rsid w:val="00E339F2"/>
    <w:rsid w:val="00E34EBE"/>
    <w:rsid w:val="00E34F85"/>
    <w:rsid w:val="00E36093"/>
    <w:rsid w:val="00E36EA5"/>
    <w:rsid w:val="00E37AE3"/>
    <w:rsid w:val="00E37D03"/>
    <w:rsid w:val="00E37F6E"/>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F7"/>
    <w:rsid w:val="00E50772"/>
    <w:rsid w:val="00E50D89"/>
    <w:rsid w:val="00E51DA2"/>
    <w:rsid w:val="00E528F9"/>
    <w:rsid w:val="00E53522"/>
    <w:rsid w:val="00E53DFE"/>
    <w:rsid w:val="00E545FA"/>
    <w:rsid w:val="00E546E8"/>
    <w:rsid w:val="00E5496E"/>
    <w:rsid w:val="00E55854"/>
    <w:rsid w:val="00E55BA5"/>
    <w:rsid w:val="00E55BED"/>
    <w:rsid w:val="00E56707"/>
    <w:rsid w:val="00E56ACD"/>
    <w:rsid w:val="00E57279"/>
    <w:rsid w:val="00E57739"/>
    <w:rsid w:val="00E57E46"/>
    <w:rsid w:val="00E6045F"/>
    <w:rsid w:val="00E60CA2"/>
    <w:rsid w:val="00E61718"/>
    <w:rsid w:val="00E61A8C"/>
    <w:rsid w:val="00E628AD"/>
    <w:rsid w:val="00E62908"/>
    <w:rsid w:val="00E62EDC"/>
    <w:rsid w:val="00E64339"/>
    <w:rsid w:val="00E64DAA"/>
    <w:rsid w:val="00E656C5"/>
    <w:rsid w:val="00E657FF"/>
    <w:rsid w:val="00E66B76"/>
    <w:rsid w:val="00E67584"/>
    <w:rsid w:val="00E67669"/>
    <w:rsid w:val="00E677BD"/>
    <w:rsid w:val="00E67AE7"/>
    <w:rsid w:val="00E7011C"/>
    <w:rsid w:val="00E708BC"/>
    <w:rsid w:val="00E70C34"/>
    <w:rsid w:val="00E70C44"/>
    <w:rsid w:val="00E71224"/>
    <w:rsid w:val="00E712AE"/>
    <w:rsid w:val="00E7138D"/>
    <w:rsid w:val="00E7273B"/>
    <w:rsid w:val="00E72B6E"/>
    <w:rsid w:val="00E72C7B"/>
    <w:rsid w:val="00E742F4"/>
    <w:rsid w:val="00E74627"/>
    <w:rsid w:val="00E74931"/>
    <w:rsid w:val="00E74B6D"/>
    <w:rsid w:val="00E74BE2"/>
    <w:rsid w:val="00E75976"/>
    <w:rsid w:val="00E75E5C"/>
    <w:rsid w:val="00E760FF"/>
    <w:rsid w:val="00E76384"/>
    <w:rsid w:val="00E76A5E"/>
    <w:rsid w:val="00E775E3"/>
    <w:rsid w:val="00E77A45"/>
    <w:rsid w:val="00E80693"/>
    <w:rsid w:val="00E812F5"/>
    <w:rsid w:val="00E8154B"/>
    <w:rsid w:val="00E82956"/>
    <w:rsid w:val="00E82968"/>
    <w:rsid w:val="00E8357D"/>
    <w:rsid w:val="00E8373C"/>
    <w:rsid w:val="00E83967"/>
    <w:rsid w:val="00E839AD"/>
    <w:rsid w:val="00E83E51"/>
    <w:rsid w:val="00E83FCE"/>
    <w:rsid w:val="00E84570"/>
    <w:rsid w:val="00E846CA"/>
    <w:rsid w:val="00E8487A"/>
    <w:rsid w:val="00E85127"/>
    <w:rsid w:val="00E85453"/>
    <w:rsid w:val="00E85726"/>
    <w:rsid w:val="00E858A8"/>
    <w:rsid w:val="00E85E2B"/>
    <w:rsid w:val="00E872A7"/>
    <w:rsid w:val="00E875A0"/>
    <w:rsid w:val="00E878CC"/>
    <w:rsid w:val="00E87A7D"/>
    <w:rsid w:val="00E87EAD"/>
    <w:rsid w:val="00E901AB"/>
    <w:rsid w:val="00E90AF8"/>
    <w:rsid w:val="00E923FD"/>
    <w:rsid w:val="00E924F7"/>
    <w:rsid w:val="00E9292A"/>
    <w:rsid w:val="00E93FE3"/>
    <w:rsid w:val="00E94687"/>
    <w:rsid w:val="00E95478"/>
    <w:rsid w:val="00E95DD9"/>
    <w:rsid w:val="00E96341"/>
    <w:rsid w:val="00E9647F"/>
    <w:rsid w:val="00E967EA"/>
    <w:rsid w:val="00E96839"/>
    <w:rsid w:val="00E96CB9"/>
    <w:rsid w:val="00E96D72"/>
    <w:rsid w:val="00E9721B"/>
    <w:rsid w:val="00E97299"/>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BB8"/>
    <w:rsid w:val="00EA3EF5"/>
    <w:rsid w:val="00EA411E"/>
    <w:rsid w:val="00EA4C4D"/>
    <w:rsid w:val="00EA539E"/>
    <w:rsid w:val="00EA641F"/>
    <w:rsid w:val="00EA64F1"/>
    <w:rsid w:val="00EA6632"/>
    <w:rsid w:val="00EA670C"/>
    <w:rsid w:val="00EA6A5A"/>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5F2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84C"/>
    <w:rsid w:val="00EC7B1E"/>
    <w:rsid w:val="00EC7F14"/>
    <w:rsid w:val="00EC7FC4"/>
    <w:rsid w:val="00ED0190"/>
    <w:rsid w:val="00ED29F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2E7"/>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A73"/>
    <w:rsid w:val="00EF1C9B"/>
    <w:rsid w:val="00EF26BD"/>
    <w:rsid w:val="00EF286D"/>
    <w:rsid w:val="00EF2B66"/>
    <w:rsid w:val="00EF310E"/>
    <w:rsid w:val="00EF4033"/>
    <w:rsid w:val="00EF4A41"/>
    <w:rsid w:val="00EF50A8"/>
    <w:rsid w:val="00EF5D36"/>
    <w:rsid w:val="00EF5F34"/>
    <w:rsid w:val="00EF66FC"/>
    <w:rsid w:val="00EF6B68"/>
    <w:rsid w:val="00EF72D1"/>
    <w:rsid w:val="00EF7936"/>
    <w:rsid w:val="00F00C01"/>
    <w:rsid w:val="00F0135B"/>
    <w:rsid w:val="00F01407"/>
    <w:rsid w:val="00F01B5A"/>
    <w:rsid w:val="00F01FD1"/>
    <w:rsid w:val="00F0247E"/>
    <w:rsid w:val="00F02E73"/>
    <w:rsid w:val="00F03088"/>
    <w:rsid w:val="00F03091"/>
    <w:rsid w:val="00F03789"/>
    <w:rsid w:val="00F046AB"/>
    <w:rsid w:val="00F04FBC"/>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B8"/>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BA6"/>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BD6"/>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01F"/>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19E"/>
    <w:rsid w:val="00F54824"/>
    <w:rsid w:val="00F54B2F"/>
    <w:rsid w:val="00F54CAC"/>
    <w:rsid w:val="00F54D09"/>
    <w:rsid w:val="00F55366"/>
    <w:rsid w:val="00F55486"/>
    <w:rsid w:val="00F55A0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6257"/>
    <w:rsid w:val="00F66746"/>
    <w:rsid w:val="00F669C5"/>
    <w:rsid w:val="00F672FF"/>
    <w:rsid w:val="00F67BA2"/>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6FF5"/>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520A"/>
    <w:rsid w:val="00F857AD"/>
    <w:rsid w:val="00F85DC5"/>
    <w:rsid w:val="00F8600C"/>
    <w:rsid w:val="00F861E0"/>
    <w:rsid w:val="00F863C1"/>
    <w:rsid w:val="00F86631"/>
    <w:rsid w:val="00F869B7"/>
    <w:rsid w:val="00F86E68"/>
    <w:rsid w:val="00F86EF5"/>
    <w:rsid w:val="00F875C4"/>
    <w:rsid w:val="00F876E5"/>
    <w:rsid w:val="00F87B96"/>
    <w:rsid w:val="00F9005C"/>
    <w:rsid w:val="00F9019E"/>
    <w:rsid w:val="00F904AE"/>
    <w:rsid w:val="00F90826"/>
    <w:rsid w:val="00F90A3B"/>
    <w:rsid w:val="00F91B2C"/>
    <w:rsid w:val="00F91CBA"/>
    <w:rsid w:val="00F91DF2"/>
    <w:rsid w:val="00F922C0"/>
    <w:rsid w:val="00F92513"/>
    <w:rsid w:val="00F925C6"/>
    <w:rsid w:val="00F9294C"/>
    <w:rsid w:val="00F92F98"/>
    <w:rsid w:val="00F93AEB"/>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48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143"/>
    <w:rsid w:val="00FB5485"/>
    <w:rsid w:val="00FB5D74"/>
    <w:rsid w:val="00FB5DB5"/>
    <w:rsid w:val="00FB5F5C"/>
    <w:rsid w:val="00FB6220"/>
    <w:rsid w:val="00FB6981"/>
    <w:rsid w:val="00FB6D84"/>
    <w:rsid w:val="00FB7076"/>
    <w:rsid w:val="00FB7543"/>
    <w:rsid w:val="00FB75FC"/>
    <w:rsid w:val="00FC05B8"/>
    <w:rsid w:val="00FC0936"/>
    <w:rsid w:val="00FC0BCA"/>
    <w:rsid w:val="00FC0F36"/>
    <w:rsid w:val="00FC1093"/>
    <w:rsid w:val="00FC1673"/>
    <w:rsid w:val="00FC21CD"/>
    <w:rsid w:val="00FC2225"/>
    <w:rsid w:val="00FC25E0"/>
    <w:rsid w:val="00FC3406"/>
    <w:rsid w:val="00FC3598"/>
    <w:rsid w:val="00FC3A0E"/>
    <w:rsid w:val="00FC3B9D"/>
    <w:rsid w:val="00FC4607"/>
    <w:rsid w:val="00FC4ED4"/>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72"/>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1B3"/>
    <w:rsid w:val="00FE42BA"/>
    <w:rsid w:val="00FE5BBC"/>
    <w:rsid w:val="00FE5DEC"/>
    <w:rsid w:val="00FE6509"/>
    <w:rsid w:val="00FE6638"/>
    <w:rsid w:val="00FE69B0"/>
    <w:rsid w:val="00FE77ED"/>
    <w:rsid w:val="00FE7D6B"/>
    <w:rsid w:val="00FF066D"/>
    <w:rsid w:val="00FF1B0B"/>
    <w:rsid w:val="00FF1FBA"/>
    <w:rsid w:val="00FF23E0"/>
    <w:rsid w:val="00FF2739"/>
    <w:rsid w:val="00FF2773"/>
    <w:rsid w:val="00FF2B42"/>
    <w:rsid w:val="00FF322C"/>
    <w:rsid w:val="00FF3EF8"/>
    <w:rsid w:val="00FF454E"/>
    <w:rsid w:val="00FF507F"/>
    <w:rsid w:val="00FF5D4D"/>
    <w:rsid w:val="00FF634E"/>
    <w:rsid w:val="00FF649E"/>
    <w:rsid w:val="00FF6FE3"/>
    <w:rsid w:val="00FF7625"/>
    <w:rsid w:val="01A13BB2"/>
    <w:rsid w:val="01D30750"/>
    <w:rsid w:val="0202A78B"/>
    <w:rsid w:val="02A5B310"/>
    <w:rsid w:val="036F7655"/>
    <w:rsid w:val="036F9FAF"/>
    <w:rsid w:val="048B544D"/>
    <w:rsid w:val="055AB46E"/>
    <w:rsid w:val="0583B10B"/>
    <w:rsid w:val="05B482E3"/>
    <w:rsid w:val="060EA3DB"/>
    <w:rsid w:val="063653B2"/>
    <w:rsid w:val="06E826C9"/>
    <w:rsid w:val="07AA743C"/>
    <w:rsid w:val="0825C528"/>
    <w:rsid w:val="0883F72A"/>
    <w:rsid w:val="09E4848A"/>
    <w:rsid w:val="0A886635"/>
    <w:rsid w:val="0AB4EB49"/>
    <w:rsid w:val="0C6DA4E4"/>
    <w:rsid w:val="0C72485D"/>
    <w:rsid w:val="0C9E538D"/>
    <w:rsid w:val="0CABDBC4"/>
    <w:rsid w:val="0CD8499C"/>
    <w:rsid w:val="0DA1B3F3"/>
    <w:rsid w:val="0DB0AC54"/>
    <w:rsid w:val="0F79B9D7"/>
    <w:rsid w:val="1064DC39"/>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5983E5"/>
    <w:rsid w:val="27D707DD"/>
    <w:rsid w:val="27F09DA4"/>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1004A1"/>
    <w:rsid w:val="4AD3BACB"/>
    <w:rsid w:val="4B428375"/>
    <w:rsid w:val="4B8B2782"/>
    <w:rsid w:val="4B8F2946"/>
    <w:rsid w:val="4C357965"/>
    <w:rsid w:val="4D338AB3"/>
    <w:rsid w:val="4E973839"/>
    <w:rsid w:val="4FF97595"/>
    <w:rsid w:val="512C7C40"/>
    <w:rsid w:val="512D7371"/>
    <w:rsid w:val="515AB37A"/>
    <w:rsid w:val="5189942C"/>
    <w:rsid w:val="52F683DB"/>
    <w:rsid w:val="532B3C12"/>
    <w:rsid w:val="534D768A"/>
    <w:rsid w:val="552F82B5"/>
    <w:rsid w:val="5535782E"/>
    <w:rsid w:val="55D0B4F0"/>
    <w:rsid w:val="55FA4715"/>
    <w:rsid w:val="5658C53A"/>
    <w:rsid w:val="569C1CFF"/>
    <w:rsid w:val="56EDD642"/>
    <w:rsid w:val="57CACE6E"/>
    <w:rsid w:val="57CB0091"/>
    <w:rsid w:val="583BAD14"/>
    <w:rsid w:val="58ED34F0"/>
    <w:rsid w:val="59B5245C"/>
    <w:rsid w:val="59FF74CB"/>
    <w:rsid w:val="5A5F328B"/>
    <w:rsid w:val="5B58F1E4"/>
    <w:rsid w:val="5BC7C3AD"/>
    <w:rsid w:val="5CD15AEC"/>
    <w:rsid w:val="5D2C09DE"/>
    <w:rsid w:val="5E1E1829"/>
    <w:rsid w:val="5EE1B42A"/>
    <w:rsid w:val="5F1F5E94"/>
    <w:rsid w:val="5F500F53"/>
    <w:rsid w:val="5FE578B6"/>
    <w:rsid w:val="607D848B"/>
    <w:rsid w:val="61091FAF"/>
    <w:rsid w:val="61981D74"/>
    <w:rsid w:val="61AB36DB"/>
    <w:rsid w:val="61D6BAE2"/>
    <w:rsid w:val="633AA146"/>
    <w:rsid w:val="641668B4"/>
    <w:rsid w:val="64D671A7"/>
    <w:rsid w:val="650E5BA4"/>
    <w:rsid w:val="652757CE"/>
    <w:rsid w:val="67AF5CA0"/>
    <w:rsid w:val="67B7CE92"/>
    <w:rsid w:val="67EC125C"/>
    <w:rsid w:val="68317BC6"/>
    <w:rsid w:val="68A60FCE"/>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28D708C"/>
    <w:rsid w:val="72CC74D2"/>
    <w:rsid w:val="73B1187B"/>
    <w:rsid w:val="73E68324"/>
    <w:rsid w:val="749958C6"/>
    <w:rsid w:val="74F482F7"/>
    <w:rsid w:val="7555158F"/>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197DB26-0B0A-4D67-AEC4-1E84346A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92390"/>
    <w:pPr>
      <w:numPr>
        <w:numId w:val="1"/>
      </w:numPr>
      <w:tabs>
        <w:tab w:val="left" w:pos="0"/>
        <w:tab w:val="left" w:pos="567"/>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923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D44ED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44EDF"/>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D44EDF"/>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tabs>
        <w:tab w:val="clear" w:pos="567"/>
      </w:tabs>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ivel2-Opcional">
    <w:name w:val="Nivel 2-Opcional"/>
    <w:basedOn w:val="Normal"/>
    <w:autoRedefine/>
    <w:rsid w:val="009A19D0"/>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qFormat/>
    <w:rsid w:val="009A19D0"/>
    <w:pPr>
      <w:shd w:val="clear" w:color="auto" w:fill="auto"/>
    </w:pPr>
    <w:rPr>
      <w:i w:val="0"/>
      <w:iCs/>
      <w:color w:val="auto"/>
    </w:rPr>
  </w:style>
  <w:style w:type="character" w:customStyle="1" w:styleId="Nvel02Char">
    <w:name w:val="Nível 02 Char"/>
    <w:basedOn w:val="Fontepargpadro"/>
    <w:link w:val="Nvel02"/>
    <w:rsid w:val="009A19D0"/>
    <w:rPr>
      <w:rFonts w:ascii="Arial" w:eastAsia="Arial" w:hAnsi="Arial" w:cs="Arial"/>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7355903">
      <w:bodyDiv w:val="1"/>
      <w:marLeft w:val="0"/>
      <w:marRight w:val="0"/>
      <w:marTop w:val="0"/>
      <w:marBottom w:val="0"/>
      <w:divBdr>
        <w:top w:val="none" w:sz="0" w:space="0" w:color="auto"/>
        <w:left w:val="none" w:sz="0" w:space="0" w:color="auto"/>
        <w:bottom w:val="none" w:sz="0" w:space="0" w:color="auto"/>
        <w:right w:val="none" w:sz="0" w:space="0" w:color="auto"/>
      </w:divBdr>
      <w:divsChild>
        <w:div w:id="1690713282">
          <w:marLeft w:val="0"/>
          <w:marRight w:val="0"/>
          <w:marTop w:val="0"/>
          <w:marBottom w:val="0"/>
          <w:divBdr>
            <w:top w:val="none" w:sz="0" w:space="0" w:color="auto"/>
            <w:left w:val="none" w:sz="0" w:space="0" w:color="auto"/>
            <w:bottom w:val="none" w:sz="0" w:space="0" w:color="auto"/>
            <w:right w:val="none" w:sz="0" w:space="0" w:color="auto"/>
          </w:divBdr>
        </w:div>
        <w:div w:id="117340413">
          <w:marLeft w:val="0"/>
          <w:marRight w:val="0"/>
          <w:marTop w:val="0"/>
          <w:marBottom w:val="0"/>
          <w:divBdr>
            <w:top w:val="none" w:sz="0" w:space="0" w:color="auto"/>
            <w:left w:val="none" w:sz="0" w:space="0" w:color="auto"/>
            <w:bottom w:val="none" w:sz="0" w:space="0" w:color="auto"/>
            <w:right w:val="none" w:sz="0" w:space="0" w:color="auto"/>
          </w:divBdr>
        </w:div>
        <w:div w:id="1005472171">
          <w:marLeft w:val="0"/>
          <w:marRight w:val="0"/>
          <w:marTop w:val="0"/>
          <w:marBottom w:val="0"/>
          <w:divBdr>
            <w:top w:val="none" w:sz="0" w:space="0" w:color="auto"/>
            <w:left w:val="none" w:sz="0" w:space="0" w:color="auto"/>
            <w:bottom w:val="none" w:sz="0" w:space="0" w:color="auto"/>
            <w:right w:val="none" w:sz="0" w:space="0" w:color="auto"/>
          </w:divBdr>
        </w:div>
        <w:div w:id="976955035">
          <w:marLeft w:val="0"/>
          <w:marRight w:val="0"/>
          <w:marTop w:val="0"/>
          <w:marBottom w:val="0"/>
          <w:divBdr>
            <w:top w:val="none" w:sz="0" w:space="0" w:color="auto"/>
            <w:left w:val="none" w:sz="0" w:space="0" w:color="auto"/>
            <w:bottom w:val="none" w:sz="0" w:space="0" w:color="auto"/>
            <w:right w:val="none" w:sz="0" w:space="0" w:color="auto"/>
          </w:divBdr>
        </w:div>
        <w:div w:id="555628868">
          <w:marLeft w:val="0"/>
          <w:marRight w:val="0"/>
          <w:marTop w:val="0"/>
          <w:marBottom w:val="0"/>
          <w:divBdr>
            <w:top w:val="none" w:sz="0" w:space="0" w:color="auto"/>
            <w:left w:val="none" w:sz="0" w:space="0" w:color="auto"/>
            <w:bottom w:val="none" w:sz="0" w:space="0" w:color="auto"/>
            <w:right w:val="none" w:sz="0" w:space="0" w:color="auto"/>
          </w:divBdr>
        </w:div>
        <w:div w:id="118963505">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12</Pages>
  <Words>5559</Words>
  <Characters>30020</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Salema Maia Prado</dc:creator>
  <cp:keywords/>
  <dc:description/>
  <cp:lastModifiedBy>Gustavo Amorim Antunes</cp:lastModifiedBy>
  <cp:revision>25</cp:revision>
  <dcterms:created xsi:type="dcterms:W3CDTF">2026-03-02T14:16:00Z</dcterms:created>
  <dcterms:modified xsi:type="dcterms:W3CDTF">2026-05-08T22:13:00Z</dcterms:modified>
</cp:coreProperties>
</file>